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33B" w:rsidRDefault="008C733B" w:rsidP="008C733B">
      <w:pPr>
        <w:widowControl w:val="0"/>
        <w:tabs>
          <w:tab w:val="left" w:pos="3119"/>
        </w:tabs>
        <w:autoSpaceDN w:val="0"/>
        <w:ind w:left="80" w:right="6420"/>
        <w:rPr>
          <w:b/>
          <w:bCs/>
          <w:color w:val="000000"/>
          <w:sz w:val="23"/>
          <w:szCs w:val="23"/>
          <w:lang w:val="en-US"/>
        </w:rPr>
      </w:pPr>
      <w:r>
        <w:rPr>
          <w:noProof/>
        </w:rPr>
        <w:drawing>
          <wp:anchor distT="0" distB="0" distL="114300" distR="114300" simplePos="0" relativeHeight="251656704" behindDoc="0" locked="0" layoutInCell="1" allowOverlap="0" wp14:anchorId="6256FF28" wp14:editId="3E879D63">
            <wp:simplePos x="0" y="0"/>
            <wp:positionH relativeFrom="column">
              <wp:posOffset>133350</wp:posOffset>
            </wp:positionH>
            <wp:positionV relativeFrom="paragraph">
              <wp:posOffset>22225</wp:posOffset>
            </wp:positionV>
            <wp:extent cx="762000" cy="1047750"/>
            <wp:effectExtent l="38100" t="38100" r="38100" b="38100"/>
            <wp:wrapSquare wrapText="bothSides"/>
            <wp:docPr id="2" name="Picture 2" descr="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1047750"/>
                    </a:xfrm>
                    <a:prstGeom prst="rect">
                      <a:avLst/>
                    </a:prstGeom>
                    <a:noFill/>
                    <a:ln w="2857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4325EA4E" wp14:editId="209A8116">
                <wp:simplePos x="0" y="0"/>
                <wp:positionH relativeFrom="column">
                  <wp:posOffset>147955</wp:posOffset>
                </wp:positionH>
                <wp:positionV relativeFrom="paragraph">
                  <wp:posOffset>154305</wp:posOffset>
                </wp:positionV>
                <wp:extent cx="9525" cy="685800"/>
                <wp:effectExtent l="0" t="0" r="28575" b="19050"/>
                <wp:wrapNone/>
                <wp:docPr id="1" name="Straight Connector 1"/>
                <wp:cNvGraphicFramePr/>
                <a:graphic xmlns:a="http://schemas.openxmlformats.org/drawingml/2006/main">
                  <a:graphicData uri="http://schemas.microsoft.com/office/word/2010/wordprocessingShape">
                    <wps:wsp>
                      <wps:cNvCnPr/>
                      <wps:spPr>
                        <a:xfrm flipH="1">
                          <a:off x="0" y="0"/>
                          <a:ext cx="9525" cy="6858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D162916" id="Straight Connector 1" o:spid="_x0000_s1026" style="position:absolute;flip:x;z-index:251659776;visibility:visible;mso-wrap-style:square;mso-wrap-distance-left:9pt;mso-wrap-distance-top:0;mso-wrap-distance-right:9pt;mso-wrap-distance-bottom:0;mso-position-horizontal:absolute;mso-position-horizontal-relative:text;mso-position-vertical:absolute;mso-position-vertical-relative:text" from="11.65pt,12.15pt" to="12.4pt,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"/>
            </w:pict>
          </mc:Fallback>
        </mc:AlternateContent>
      </w:r>
    </w:p>
    <w:p w:rsidR="008C733B" w:rsidRPr="005E3F8D" w:rsidRDefault="008C733B" w:rsidP="008C733B">
      <w:pPr>
        <w:pStyle w:val="Header"/>
        <w:rPr>
          <w:noProof/>
          <w:lang w:eastAsia="bg-BG"/>
        </w:rPr>
      </w:pPr>
      <w:r>
        <w:rPr>
          <w:rFonts w:ascii="Times New Roman" w:hAnsi="Times New Roman" w:cs="Times New Roman"/>
          <w:b/>
          <w:sz w:val="28"/>
          <w:szCs w:val="28"/>
        </w:rPr>
        <w:t xml:space="preserve">    </w:t>
      </w:r>
      <w:r w:rsidRPr="00DE6B98">
        <w:rPr>
          <w:rFonts w:ascii="Times New Roman" w:hAnsi="Times New Roman" w:cs="Times New Roman"/>
          <w:b/>
          <w:sz w:val="28"/>
          <w:szCs w:val="28"/>
        </w:rPr>
        <w:t>РЕПУБЛИКА БЪЛГАРИЯ</w:t>
      </w:r>
    </w:p>
    <w:p w:rsidR="008C733B" w:rsidRPr="00DE6B98" w:rsidRDefault="008C733B" w:rsidP="008C733B">
      <w:pPr>
        <w:pStyle w:val="Header"/>
        <w:tabs>
          <w:tab w:val="left" w:pos="5387"/>
        </w:tabs>
        <w:rPr>
          <w:rFonts w:ascii="Times New Roman" w:hAnsi="Times New Roman" w:cs="Times New Roman"/>
          <w:sz w:val="28"/>
          <w:szCs w:val="28"/>
        </w:rPr>
      </w:pPr>
      <w:r>
        <w:rPr>
          <w:rFonts w:ascii="Times New Roman" w:hAnsi="Times New Roman" w:cs="Times New Roman"/>
          <w:sz w:val="28"/>
          <w:szCs w:val="28"/>
        </w:rPr>
        <w:t xml:space="preserve">    </w:t>
      </w:r>
      <w:r w:rsidRPr="00DE6B98">
        <w:rPr>
          <w:rFonts w:ascii="Times New Roman" w:hAnsi="Times New Roman" w:cs="Times New Roman"/>
          <w:sz w:val="28"/>
          <w:szCs w:val="28"/>
        </w:rPr>
        <w:t>Министерство на образованието и науката</w:t>
      </w:r>
    </w:p>
    <w:p w:rsidR="008C733B" w:rsidRDefault="008C733B" w:rsidP="008C733B">
      <w:pPr>
        <w:pStyle w:val="Header"/>
        <w:rPr>
          <w:rFonts w:ascii="Times New Roman" w:hAnsi="Times New Roman" w:cs="Times New Roman"/>
          <w:sz w:val="28"/>
          <w:szCs w:val="28"/>
        </w:rPr>
      </w:pPr>
      <w:r>
        <w:rPr>
          <w:rFonts w:ascii="Times New Roman" w:hAnsi="Times New Roman" w:cs="Times New Roman"/>
          <w:sz w:val="28"/>
          <w:szCs w:val="28"/>
        </w:rPr>
        <w:t xml:space="preserve">    </w:t>
      </w:r>
      <w:r w:rsidRPr="00DE6B98">
        <w:rPr>
          <w:rFonts w:ascii="Times New Roman" w:hAnsi="Times New Roman" w:cs="Times New Roman"/>
          <w:sz w:val="28"/>
          <w:szCs w:val="28"/>
        </w:rPr>
        <w:t>Регионал</w:t>
      </w:r>
      <w:r>
        <w:rPr>
          <w:rFonts w:ascii="Times New Roman" w:hAnsi="Times New Roman" w:cs="Times New Roman"/>
          <w:sz w:val="28"/>
          <w:szCs w:val="28"/>
        </w:rPr>
        <w:t xml:space="preserve">но управление на </w:t>
      </w:r>
      <w:r w:rsidRPr="00DE6B98">
        <w:rPr>
          <w:rFonts w:ascii="Times New Roman" w:hAnsi="Times New Roman" w:cs="Times New Roman"/>
          <w:sz w:val="28"/>
          <w:szCs w:val="28"/>
        </w:rPr>
        <w:t xml:space="preserve">образованието </w:t>
      </w:r>
      <w:r>
        <w:rPr>
          <w:rFonts w:ascii="Times New Roman" w:hAnsi="Times New Roman" w:cs="Times New Roman"/>
          <w:sz w:val="28"/>
          <w:szCs w:val="28"/>
        </w:rPr>
        <w:t>–</w:t>
      </w:r>
      <w:r w:rsidRPr="00DE6B98">
        <w:rPr>
          <w:rFonts w:ascii="Times New Roman" w:hAnsi="Times New Roman" w:cs="Times New Roman"/>
          <w:sz w:val="28"/>
          <w:szCs w:val="28"/>
        </w:rPr>
        <w:t xml:space="preserve"> Добрич</w:t>
      </w:r>
    </w:p>
    <w:p w:rsidR="008C733B" w:rsidRPr="00FA24F4" w:rsidRDefault="008C733B" w:rsidP="008C733B">
      <w:pPr>
        <w:widowControl w:val="0"/>
        <w:tabs>
          <w:tab w:val="left" w:pos="3119"/>
        </w:tabs>
        <w:autoSpaceDN w:val="0"/>
        <w:ind w:left="80" w:right="6420"/>
        <w:rPr>
          <w:b/>
          <w:bCs/>
          <w:color w:val="000000"/>
          <w:sz w:val="23"/>
          <w:szCs w:val="23"/>
        </w:rPr>
      </w:pPr>
    </w:p>
    <w:p w:rsidR="008C733B" w:rsidRDefault="008C733B" w:rsidP="00EB640A">
      <w:pPr>
        <w:pStyle w:val="Title"/>
        <w:spacing w:after="0"/>
        <w:jc w:val="both"/>
        <w:rPr>
          <w:b/>
          <w:sz w:val="32"/>
        </w:rPr>
      </w:pPr>
      <w:bookmarkStart w:id="0" w:name="_GoBack"/>
      <w:bookmarkEnd w:id="0"/>
    </w:p>
    <w:p w:rsidR="00412993" w:rsidRPr="00DF0678" w:rsidRDefault="00412993" w:rsidP="00EB640A">
      <w:pPr>
        <w:pStyle w:val="Title"/>
        <w:spacing w:after="0"/>
        <w:jc w:val="both"/>
        <w:rPr>
          <w:b/>
          <w:sz w:val="32"/>
        </w:rPr>
      </w:pPr>
      <w:r w:rsidRPr="00DF0678">
        <w:rPr>
          <w:b/>
          <w:sz w:val="32"/>
        </w:rPr>
        <w:t>Удостоверение за признаване на завършени етапи на училищно обучение или степени на образование и професионална квалификация по документи, издадени от училища на чужди държави</w:t>
      </w:r>
    </w:p>
    <w:p w:rsidR="00412993" w:rsidRDefault="00412993" w:rsidP="00412993">
      <w:pPr>
        <w:pStyle w:val="Style"/>
        <w:ind w:left="0" w:right="0" w:firstLine="0"/>
        <w:outlineLvl w:val="1"/>
        <w:rPr>
          <w:b/>
          <w:u w:val="single"/>
        </w:rPr>
      </w:pPr>
    </w:p>
    <w:p w:rsidR="00412993" w:rsidRDefault="00412993" w:rsidP="00412993">
      <w:pPr>
        <w:pStyle w:val="Style"/>
        <w:ind w:left="0" w:right="0" w:firstLine="0"/>
        <w:outlineLvl w:val="1"/>
        <w:rPr>
          <w:b/>
          <w:u w:val="single"/>
        </w:rPr>
      </w:pPr>
      <w:r w:rsidRPr="00DF0CEC">
        <w:rPr>
          <w:b/>
          <w:u w:val="single"/>
          <w:lang w:val="en-US"/>
        </w:rPr>
        <w:t>I</w:t>
      </w:r>
      <w:r w:rsidRPr="00DF0CEC">
        <w:rPr>
          <w:b/>
          <w:u w:val="single"/>
        </w:rPr>
        <w:t xml:space="preserve">. </w:t>
      </w:r>
      <w:r>
        <w:rPr>
          <w:b/>
          <w:u w:val="single"/>
        </w:rPr>
        <w:t>Информация за услугата.</w:t>
      </w:r>
    </w:p>
    <w:p w:rsidR="00412993" w:rsidRPr="00F242F8" w:rsidRDefault="00412993" w:rsidP="00412993">
      <w:pPr>
        <w:ind w:firstLine="567"/>
        <w:contextualSpacing/>
        <w:jc w:val="both"/>
      </w:pPr>
      <w:r w:rsidRPr="00412993">
        <w:rPr>
          <w:bCs/>
        </w:rPr>
        <w:t>Признаването</w:t>
      </w:r>
      <w:r w:rsidRPr="00F242F8">
        <w:t xml:space="preserve"> е официално писмено потвърждение на съответствието на завършени етапи на училищно обучение или степени на образование и професионална квалификация в училище на чужда държава с тези в системата на народната просвета в Република България. Признаването на завършени етапи на училищно обучение или степени на образование и професионална квалификация по документи, издадени от училища на чужди държави се извършва с цел:</w:t>
      </w:r>
    </w:p>
    <w:p w:rsidR="00412993" w:rsidRPr="00412993" w:rsidRDefault="00412993" w:rsidP="00412993">
      <w:pPr>
        <w:pStyle w:val="Style"/>
        <w:numPr>
          <w:ilvl w:val="0"/>
          <w:numId w:val="4"/>
        </w:numPr>
        <w:ind w:right="0"/>
        <w:outlineLvl w:val="1"/>
        <w:rPr>
          <w:bCs/>
        </w:rPr>
      </w:pPr>
      <w:r w:rsidRPr="00412993">
        <w:rPr>
          <w:bCs/>
        </w:rPr>
        <w:t>Достъп до обучение в системата на училищното образование;</w:t>
      </w:r>
    </w:p>
    <w:p w:rsidR="00412993" w:rsidRPr="00412993" w:rsidRDefault="00412993" w:rsidP="00412993">
      <w:pPr>
        <w:pStyle w:val="Style"/>
        <w:numPr>
          <w:ilvl w:val="0"/>
          <w:numId w:val="4"/>
        </w:numPr>
        <w:ind w:right="0"/>
        <w:outlineLvl w:val="1"/>
        <w:rPr>
          <w:bCs/>
        </w:rPr>
      </w:pPr>
      <w:r w:rsidRPr="00412993">
        <w:rPr>
          <w:bCs/>
        </w:rPr>
        <w:t>Достъп до обучение в системата на висшето образование;</w:t>
      </w:r>
    </w:p>
    <w:p w:rsidR="00412993" w:rsidRDefault="00412993" w:rsidP="00412993">
      <w:pPr>
        <w:pStyle w:val="Style"/>
        <w:numPr>
          <w:ilvl w:val="0"/>
          <w:numId w:val="4"/>
        </w:numPr>
        <w:ind w:right="0"/>
        <w:outlineLvl w:val="1"/>
        <w:rPr>
          <w:bCs/>
        </w:rPr>
      </w:pPr>
      <w:r w:rsidRPr="00412993">
        <w:rPr>
          <w:bCs/>
        </w:rPr>
        <w:t>Улесняване на достъпа до пазара на труда</w:t>
      </w:r>
      <w:r>
        <w:rPr>
          <w:bCs/>
        </w:rPr>
        <w:t>.</w:t>
      </w:r>
    </w:p>
    <w:p w:rsidR="00412993" w:rsidRDefault="00412993" w:rsidP="00412993">
      <w:pPr>
        <w:pStyle w:val="Style"/>
        <w:ind w:left="0" w:right="0" w:firstLine="567"/>
        <w:outlineLvl w:val="1"/>
        <w:rPr>
          <w:b/>
          <w:bCs/>
        </w:rPr>
      </w:pPr>
    </w:p>
    <w:p w:rsidR="00412993" w:rsidRDefault="00412993" w:rsidP="00412993">
      <w:pPr>
        <w:pStyle w:val="Style"/>
        <w:ind w:left="0" w:right="0" w:firstLine="567"/>
        <w:outlineLvl w:val="1"/>
      </w:pPr>
      <w:r w:rsidRPr="00412993">
        <w:rPr>
          <w:b/>
          <w:bCs/>
        </w:rPr>
        <w:t>Регионал</w:t>
      </w:r>
      <w:r w:rsidR="00937567">
        <w:rPr>
          <w:b/>
          <w:bCs/>
        </w:rPr>
        <w:t>но</w:t>
      </w:r>
      <w:r w:rsidRPr="00412993">
        <w:rPr>
          <w:b/>
          <w:bCs/>
        </w:rPr>
        <w:t xml:space="preserve"> </w:t>
      </w:r>
      <w:r w:rsidR="00937567">
        <w:rPr>
          <w:b/>
          <w:bCs/>
        </w:rPr>
        <w:t>управление на</w:t>
      </w:r>
      <w:r w:rsidRPr="00412993">
        <w:rPr>
          <w:b/>
          <w:bCs/>
        </w:rPr>
        <w:t xml:space="preserve"> образованието – </w:t>
      </w:r>
      <w:r w:rsidR="00F73609">
        <w:rPr>
          <w:b/>
          <w:bCs/>
        </w:rPr>
        <w:t>Добрич</w:t>
      </w:r>
      <w:r w:rsidRPr="00412993">
        <w:rPr>
          <w:b/>
          <w:bCs/>
        </w:rPr>
        <w:t xml:space="preserve"> признава</w:t>
      </w:r>
      <w:r>
        <w:rPr>
          <w:bCs/>
        </w:rPr>
        <w:t xml:space="preserve"> </w:t>
      </w:r>
      <w:r w:rsidRPr="00F242F8">
        <w:rPr>
          <w:b/>
          <w:bCs/>
        </w:rPr>
        <w:t>завършени от VІІ до послед</w:t>
      </w:r>
      <w:r>
        <w:rPr>
          <w:b/>
          <w:bCs/>
        </w:rPr>
        <w:t xml:space="preserve">ен гимназиален клас, както и </w:t>
      </w:r>
      <w:r w:rsidRPr="00F242F8">
        <w:rPr>
          <w:b/>
          <w:bCs/>
        </w:rPr>
        <w:t>завършено основно и средно образование и/или професионална квалификация</w:t>
      </w:r>
      <w:r>
        <w:rPr>
          <w:b/>
          <w:bCs/>
        </w:rPr>
        <w:t>.</w:t>
      </w:r>
    </w:p>
    <w:p w:rsidR="00412993" w:rsidRPr="00412993" w:rsidRDefault="00412993" w:rsidP="00412993">
      <w:pPr>
        <w:pStyle w:val="Style"/>
        <w:numPr>
          <w:ilvl w:val="0"/>
          <w:numId w:val="5"/>
        </w:numPr>
        <w:ind w:left="0" w:right="0" w:firstLine="567"/>
        <w:outlineLvl w:val="1"/>
      </w:pPr>
      <w:r>
        <w:rPr>
          <w:b/>
          <w:bCs/>
        </w:rPr>
        <w:t xml:space="preserve"> </w:t>
      </w:r>
      <w:r w:rsidRPr="00412993">
        <w:rPr>
          <w:bCs/>
        </w:rPr>
        <w:t>Признаването на завършени</w:t>
      </w:r>
      <w:r w:rsidRPr="00412993">
        <w:t xml:space="preserve"> </w:t>
      </w:r>
      <w:r w:rsidRPr="00412993">
        <w:rPr>
          <w:bCs/>
        </w:rPr>
        <w:t>от І до VІ клас</w:t>
      </w:r>
      <w:r w:rsidRPr="00412993">
        <w:t xml:space="preserve"> включително се извършва </w:t>
      </w:r>
      <w:r w:rsidRPr="00412993">
        <w:rPr>
          <w:bCs/>
        </w:rPr>
        <w:t>от директора</w:t>
      </w:r>
      <w:r w:rsidRPr="00412993">
        <w:t xml:space="preserve"> на приемащото училище, в което лицето желае да продължи обучението си. Заявлението за признаване и необходимите документи се подават в съответното училище.</w:t>
      </w:r>
    </w:p>
    <w:p w:rsidR="00412993" w:rsidRDefault="00412993" w:rsidP="00412993">
      <w:pPr>
        <w:pStyle w:val="Style"/>
        <w:ind w:left="0" w:right="0" w:firstLine="0"/>
        <w:outlineLvl w:val="1"/>
        <w:rPr>
          <w:b/>
          <w:u w:val="single"/>
        </w:rPr>
      </w:pPr>
    </w:p>
    <w:p w:rsidR="00412993" w:rsidRPr="00DF0CEC" w:rsidRDefault="00412993" w:rsidP="00412993">
      <w:pPr>
        <w:pStyle w:val="Style"/>
        <w:ind w:left="0" w:right="0" w:firstLine="0"/>
        <w:outlineLvl w:val="1"/>
        <w:rPr>
          <w:b/>
          <w:u w:val="single"/>
        </w:rPr>
      </w:pPr>
      <w:r w:rsidRPr="00DF0CEC">
        <w:rPr>
          <w:b/>
          <w:u w:val="single"/>
        </w:rPr>
        <w:t>II.</w:t>
      </w:r>
      <w:r>
        <w:rPr>
          <w:b/>
          <w:u w:val="single"/>
        </w:rPr>
        <w:t xml:space="preserve"> </w:t>
      </w:r>
      <w:r w:rsidRPr="00DF0CEC">
        <w:rPr>
          <w:b/>
          <w:u w:val="single"/>
        </w:rPr>
        <w:t>Правно основание.</w:t>
      </w:r>
    </w:p>
    <w:p w:rsidR="00264B24" w:rsidRPr="00617C28" w:rsidRDefault="00264B24" w:rsidP="00264B24">
      <w:pPr>
        <w:pStyle w:val="ListParagraph"/>
        <w:numPr>
          <w:ilvl w:val="0"/>
          <w:numId w:val="1"/>
        </w:numPr>
        <w:tabs>
          <w:tab w:val="left" w:pos="567"/>
          <w:tab w:val="left" w:pos="851"/>
          <w:tab w:val="left" w:pos="1134"/>
        </w:tabs>
        <w:ind w:left="0" w:right="-1" w:firstLine="567"/>
        <w:jc w:val="both"/>
        <w:rPr>
          <w:b/>
          <w:lang w:val="bg-BG"/>
        </w:rPr>
      </w:pPr>
      <w:proofErr w:type="spellStart"/>
      <w:r w:rsidRPr="00617C28">
        <w:rPr>
          <w:lang w:val="en"/>
        </w:rPr>
        <w:t>Наредба</w:t>
      </w:r>
      <w:proofErr w:type="spellEnd"/>
      <w:r w:rsidRPr="00617C28">
        <w:rPr>
          <w:lang w:val="en"/>
        </w:rPr>
        <w:t xml:space="preserve"> № 11</w:t>
      </w:r>
      <w:r w:rsidR="009031CE">
        <w:rPr>
          <w:lang w:val="en"/>
        </w:rPr>
        <w:t>/0</w:t>
      </w:r>
      <w:r w:rsidRPr="00617C28">
        <w:rPr>
          <w:lang w:val="en"/>
        </w:rPr>
        <w:t>1</w:t>
      </w:r>
      <w:r w:rsidR="009031CE">
        <w:rPr>
          <w:lang w:val="en"/>
        </w:rPr>
        <w:t>.09.</w:t>
      </w:r>
      <w:r w:rsidRPr="00617C28">
        <w:rPr>
          <w:lang w:val="en"/>
        </w:rPr>
        <w:t xml:space="preserve">2016 г. </w:t>
      </w:r>
      <w:proofErr w:type="spellStart"/>
      <w:r w:rsidRPr="00617C28">
        <w:rPr>
          <w:lang w:val="en"/>
        </w:rPr>
        <w:t>за</w:t>
      </w:r>
      <w:proofErr w:type="spellEnd"/>
      <w:r w:rsidRPr="00617C28">
        <w:rPr>
          <w:lang w:val="en"/>
        </w:rPr>
        <w:t xml:space="preserve"> </w:t>
      </w:r>
      <w:proofErr w:type="spellStart"/>
      <w:r w:rsidRPr="00617C28">
        <w:rPr>
          <w:lang w:val="en"/>
        </w:rPr>
        <w:t>оценяване</w:t>
      </w:r>
      <w:proofErr w:type="spellEnd"/>
      <w:r w:rsidRPr="00617C28">
        <w:rPr>
          <w:lang w:val="en"/>
        </w:rPr>
        <w:t xml:space="preserve"> </w:t>
      </w:r>
      <w:proofErr w:type="spellStart"/>
      <w:r w:rsidRPr="00617C28">
        <w:rPr>
          <w:lang w:val="en"/>
        </w:rPr>
        <w:t>на</w:t>
      </w:r>
      <w:proofErr w:type="spellEnd"/>
      <w:r w:rsidRPr="00617C28">
        <w:rPr>
          <w:lang w:val="en"/>
        </w:rPr>
        <w:t xml:space="preserve"> </w:t>
      </w:r>
      <w:proofErr w:type="spellStart"/>
      <w:r w:rsidRPr="00617C28">
        <w:rPr>
          <w:lang w:val="en"/>
        </w:rPr>
        <w:t>резултатите</w:t>
      </w:r>
      <w:proofErr w:type="spellEnd"/>
      <w:r w:rsidRPr="00617C28">
        <w:rPr>
          <w:lang w:val="en"/>
        </w:rPr>
        <w:t xml:space="preserve"> </w:t>
      </w:r>
      <w:proofErr w:type="spellStart"/>
      <w:r w:rsidRPr="00617C28">
        <w:rPr>
          <w:lang w:val="en"/>
        </w:rPr>
        <w:t>от</w:t>
      </w:r>
      <w:proofErr w:type="spellEnd"/>
      <w:r w:rsidRPr="00617C28">
        <w:rPr>
          <w:lang w:val="en"/>
        </w:rPr>
        <w:t xml:space="preserve"> </w:t>
      </w:r>
      <w:proofErr w:type="spellStart"/>
      <w:r w:rsidRPr="00617C28">
        <w:rPr>
          <w:lang w:val="en"/>
        </w:rPr>
        <w:t>обучението</w:t>
      </w:r>
      <w:proofErr w:type="spellEnd"/>
      <w:r w:rsidRPr="00617C28">
        <w:rPr>
          <w:lang w:val="en"/>
        </w:rPr>
        <w:t xml:space="preserve"> </w:t>
      </w:r>
      <w:proofErr w:type="spellStart"/>
      <w:r w:rsidRPr="00617C28">
        <w:rPr>
          <w:lang w:val="en"/>
        </w:rPr>
        <w:t>на</w:t>
      </w:r>
      <w:proofErr w:type="spellEnd"/>
      <w:r w:rsidRPr="00617C28">
        <w:rPr>
          <w:lang w:val="en"/>
        </w:rPr>
        <w:t xml:space="preserve"> </w:t>
      </w:r>
      <w:proofErr w:type="spellStart"/>
      <w:r w:rsidRPr="00617C28">
        <w:rPr>
          <w:lang w:val="en"/>
        </w:rPr>
        <w:t>учениците</w:t>
      </w:r>
      <w:proofErr w:type="spellEnd"/>
      <w:r w:rsidRPr="00617C28">
        <w:rPr>
          <w:lang w:val="bg-BG"/>
        </w:rPr>
        <w:t xml:space="preserve"> </w:t>
      </w:r>
    </w:p>
    <w:p w:rsidR="00412993" w:rsidRPr="00937567" w:rsidRDefault="009031CE" w:rsidP="00412993">
      <w:pPr>
        <w:pStyle w:val="ListParagraph"/>
        <w:numPr>
          <w:ilvl w:val="0"/>
          <w:numId w:val="1"/>
        </w:numPr>
        <w:tabs>
          <w:tab w:val="left" w:pos="567"/>
          <w:tab w:val="left" w:pos="851"/>
          <w:tab w:val="left" w:pos="1134"/>
        </w:tabs>
        <w:ind w:left="0" w:right="-1" w:firstLine="567"/>
        <w:jc w:val="both"/>
        <w:rPr>
          <w:b/>
          <w:lang w:val="bg-BG"/>
        </w:rPr>
      </w:pPr>
      <w:r>
        <w:rPr>
          <w:lang w:val="bg-BG"/>
        </w:rPr>
        <w:t>Наредба № 2</w:t>
      </w:r>
      <w:r>
        <w:t>/</w:t>
      </w:r>
      <w:r w:rsidR="00412993" w:rsidRPr="00937567">
        <w:rPr>
          <w:lang w:val="bg-BG"/>
        </w:rPr>
        <w:t>14.04.2003 г. за признаване на завършени етапи на училищно обучение или степени на образование и професионална квалификация по документи, издадени от чужди държави</w:t>
      </w:r>
    </w:p>
    <w:p w:rsidR="00412993" w:rsidRDefault="00412993" w:rsidP="00412993">
      <w:pPr>
        <w:pStyle w:val="ListParagraph"/>
        <w:tabs>
          <w:tab w:val="left" w:pos="567"/>
          <w:tab w:val="left" w:pos="1134"/>
        </w:tabs>
        <w:ind w:left="0" w:right="-1"/>
        <w:jc w:val="both"/>
        <w:rPr>
          <w:b/>
          <w:u w:val="single"/>
          <w:lang w:val="bg-BG"/>
        </w:rPr>
      </w:pPr>
    </w:p>
    <w:p w:rsidR="00412993" w:rsidRDefault="00412993" w:rsidP="00412993">
      <w:pPr>
        <w:pStyle w:val="ListParagraph"/>
        <w:tabs>
          <w:tab w:val="left" w:pos="567"/>
          <w:tab w:val="left" w:pos="1134"/>
        </w:tabs>
        <w:ind w:left="0" w:right="-1"/>
        <w:jc w:val="both"/>
        <w:rPr>
          <w:b/>
          <w:u w:val="single"/>
          <w:lang w:val="bg-BG"/>
        </w:rPr>
      </w:pPr>
      <w:r w:rsidRPr="00DF0CEC">
        <w:rPr>
          <w:b/>
          <w:u w:val="single"/>
        </w:rPr>
        <w:t>III.</w:t>
      </w:r>
      <w:r w:rsidRPr="00DF0CEC">
        <w:rPr>
          <w:b/>
          <w:u w:val="single"/>
          <w:lang w:val="bg-BG"/>
        </w:rPr>
        <w:t xml:space="preserve"> </w:t>
      </w:r>
      <w:r>
        <w:rPr>
          <w:b/>
          <w:u w:val="single"/>
          <w:lang w:val="bg-BG"/>
        </w:rPr>
        <w:t>Начин на заявяване.</w:t>
      </w:r>
    </w:p>
    <w:p w:rsidR="001B1F5A" w:rsidRPr="00AE69E3" w:rsidRDefault="001B1F5A" w:rsidP="00412993">
      <w:pPr>
        <w:pStyle w:val="ListParagraph"/>
        <w:tabs>
          <w:tab w:val="left" w:pos="567"/>
          <w:tab w:val="left" w:pos="1134"/>
        </w:tabs>
        <w:ind w:left="0" w:right="-1" w:firstLine="567"/>
        <w:jc w:val="both"/>
        <w:rPr>
          <w:lang w:val="bg-BG"/>
        </w:rPr>
      </w:pPr>
      <w:r w:rsidRPr="00AE69E3">
        <w:rPr>
          <w:lang w:val="bg-BG"/>
        </w:rPr>
        <w:t xml:space="preserve">Документите за завършени от VІІ до последен гимназиален клас, както и за завършено основно образование, средно образование и/или за професионална квалификация се подават </w:t>
      </w:r>
      <w:r w:rsidR="00937567" w:rsidRPr="00AE69E3">
        <w:rPr>
          <w:lang w:val="bg-BG"/>
        </w:rPr>
        <w:t>Регионално управление на образованието</w:t>
      </w:r>
      <w:r w:rsidRPr="00AE69E3">
        <w:rPr>
          <w:bCs/>
          <w:lang w:val="bg-BG"/>
        </w:rPr>
        <w:t xml:space="preserve"> /Р</w:t>
      </w:r>
      <w:r w:rsidR="00937567" w:rsidRPr="00AE69E3">
        <w:rPr>
          <w:bCs/>
          <w:lang w:val="bg-BG"/>
        </w:rPr>
        <w:t>У</w:t>
      </w:r>
      <w:r w:rsidRPr="00AE69E3">
        <w:rPr>
          <w:bCs/>
          <w:lang w:val="bg-BG"/>
        </w:rPr>
        <w:t>О/</w:t>
      </w:r>
      <w:r w:rsidRPr="00AE69E3">
        <w:rPr>
          <w:lang w:val="bg-BG"/>
        </w:rPr>
        <w:t xml:space="preserve"> по избор на лицето или неговия родител (настойник или попечител).</w:t>
      </w:r>
    </w:p>
    <w:p w:rsidR="001B1F5A" w:rsidRDefault="001B1F5A" w:rsidP="00412993">
      <w:pPr>
        <w:pStyle w:val="ListParagraph"/>
        <w:tabs>
          <w:tab w:val="left" w:pos="567"/>
          <w:tab w:val="left" w:pos="1134"/>
        </w:tabs>
        <w:ind w:left="0" w:right="-1" w:firstLine="567"/>
        <w:jc w:val="both"/>
        <w:rPr>
          <w:lang w:val="bg-BG"/>
        </w:rPr>
      </w:pPr>
      <w:r w:rsidRPr="00AE69E3">
        <w:rPr>
          <w:lang w:val="bg-BG"/>
        </w:rPr>
        <w:t>В Р</w:t>
      </w:r>
      <w:r w:rsidR="00AE69E3" w:rsidRPr="00AE69E3">
        <w:rPr>
          <w:lang w:val="bg-BG"/>
        </w:rPr>
        <w:t>У</w:t>
      </w:r>
      <w:r w:rsidRPr="00AE69E3">
        <w:rPr>
          <w:lang w:val="bg-BG"/>
        </w:rPr>
        <w:t xml:space="preserve">О – </w:t>
      </w:r>
      <w:r w:rsidR="00F73609">
        <w:rPr>
          <w:lang w:val="bg-BG"/>
        </w:rPr>
        <w:t>Добрич</w:t>
      </w:r>
      <w:r w:rsidRPr="00AE69E3">
        <w:rPr>
          <w:lang w:val="bg-BG"/>
        </w:rPr>
        <w:t xml:space="preserve"> у</w:t>
      </w:r>
      <w:r w:rsidR="00412993" w:rsidRPr="00AE69E3">
        <w:rPr>
          <w:lang w:val="bg-BG"/>
        </w:rPr>
        <w:t>слугата се заявява писмено</w:t>
      </w:r>
      <w:r w:rsidR="00412993">
        <w:rPr>
          <w:lang w:val="bg-BG"/>
        </w:rPr>
        <w:t xml:space="preserve"> в деловодството</w:t>
      </w:r>
      <w:r w:rsidR="00F73609">
        <w:rPr>
          <w:lang w:val="bg-BG"/>
        </w:rPr>
        <w:t xml:space="preserve"> на адрес </w:t>
      </w:r>
      <w:r w:rsidR="00F73609" w:rsidRPr="00F73609">
        <w:rPr>
          <w:lang w:val="bg-BG"/>
        </w:rPr>
        <w:t>гр.Добрич, пл. „Свобода“ №5, ет.3, стая № 307</w:t>
      </w:r>
    </w:p>
    <w:p w:rsidR="001B1F5A" w:rsidRPr="00216B2C" w:rsidRDefault="001B1F5A" w:rsidP="001B1F5A">
      <w:pPr>
        <w:pStyle w:val="ListParagraph"/>
        <w:tabs>
          <w:tab w:val="left" w:pos="567"/>
          <w:tab w:val="left" w:pos="1134"/>
        </w:tabs>
        <w:ind w:left="0" w:right="-1" w:firstLine="567"/>
        <w:jc w:val="both"/>
        <w:rPr>
          <w:b/>
          <w:u w:val="single"/>
          <w:lang w:val="bg-BG"/>
        </w:rPr>
      </w:pPr>
      <w:r w:rsidRPr="00216B2C">
        <w:rPr>
          <w:b/>
          <w:u w:val="single"/>
          <w:lang w:val="bg-BG"/>
        </w:rPr>
        <w:t>Заявлението се подава по образец</w:t>
      </w:r>
      <w:r w:rsidR="00D541B6">
        <w:rPr>
          <w:b/>
          <w:u w:val="single"/>
          <w:lang w:val="bg-BG"/>
        </w:rPr>
        <w:t xml:space="preserve"> по един от следните начини</w:t>
      </w:r>
      <w:r w:rsidR="00C75E24" w:rsidRPr="00216B2C">
        <w:rPr>
          <w:b/>
          <w:u w:val="single"/>
          <w:lang w:val="bg-BG"/>
        </w:rPr>
        <w:t>:</w:t>
      </w:r>
    </w:p>
    <w:p w:rsidR="00CA79C0" w:rsidRPr="00F242F8" w:rsidRDefault="00CA79C0" w:rsidP="00CA79C0">
      <w:pPr>
        <w:numPr>
          <w:ilvl w:val="0"/>
          <w:numId w:val="7"/>
        </w:numPr>
        <w:ind w:left="714" w:hanging="357"/>
        <w:contextualSpacing/>
        <w:jc w:val="both"/>
      </w:pPr>
      <w:r w:rsidRPr="00F242F8">
        <w:t>лично – с документ за самоличност;</w:t>
      </w:r>
    </w:p>
    <w:p w:rsidR="00CA79C0" w:rsidRDefault="00CA79C0" w:rsidP="00CA79C0">
      <w:pPr>
        <w:numPr>
          <w:ilvl w:val="0"/>
          <w:numId w:val="7"/>
        </w:numPr>
        <w:ind w:left="714" w:hanging="357"/>
        <w:contextualSpacing/>
        <w:jc w:val="both"/>
      </w:pPr>
      <w:r w:rsidRPr="00F242F8">
        <w:t>от р</w:t>
      </w:r>
      <w:r>
        <w:t xml:space="preserve">одителите, децата и съпруга – с приложено заверено от лицето копие на </w:t>
      </w:r>
      <w:r w:rsidRPr="00F242F8">
        <w:t>документ, удостоверяващ гражданското състояние</w:t>
      </w:r>
      <w:r>
        <w:t>, като се представя оригинала за сверка или нотариално заверено копие</w:t>
      </w:r>
      <w:r w:rsidRPr="00F242F8">
        <w:t>;</w:t>
      </w:r>
    </w:p>
    <w:p w:rsidR="00CA79C0" w:rsidRPr="00F242F8" w:rsidRDefault="00CA79C0" w:rsidP="00CA79C0">
      <w:pPr>
        <w:numPr>
          <w:ilvl w:val="0"/>
          <w:numId w:val="7"/>
        </w:numPr>
        <w:ind w:left="714" w:hanging="357"/>
        <w:contextualSpacing/>
        <w:jc w:val="both"/>
      </w:pPr>
      <w:proofErr w:type="spellStart"/>
      <w:r w:rsidRPr="00B06655">
        <w:rPr>
          <w:lang w:val="en"/>
        </w:rPr>
        <w:t>лицензиран</w:t>
      </w:r>
      <w:proofErr w:type="spellEnd"/>
      <w:r w:rsidRPr="00B06655">
        <w:rPr>
          <w:lang w:val="en"/>
        </w:rPr>
        <w:t xml:space="preserve"> </w:t>
      </w:r>
      <w:proofErr w:type="spellStart"/>
      <w:r w:rsidRPr="00B06655">
        <w:rPr>
          <w:lang w:val="en"/>
        </w:rPr>
        <w:t>пощенски</w:t>
      </w:r>
      <w:proofErr w:type="spellEnd"/>
      <w:r w:rsidRPr="00B06655">
        <w:rPr>
          <w:lang w:val="en"/>
        </w:rPr>
        <w:t xml:space="preserve"> </w:t>
      </w:r>
      <w:proofErr w:type="spellStart"/>
      <w:r w:rsidRPr="00B06655">
        <w:rPr>
          <w:lang w:val="en"/>
        </w:rPr>
        <w:t>оп</w:t>
      </w:r>
      <w:r>
        <w:rPr>
          <w:lang w:val="en"/>
        </w:rPr>
        <w:t>ератор</w:t>
      </w:r>
      <w:proofErr w:type="spellEnd"/>
      <w:r>
        <w:t xml:space="preserve"> /поща/ - заявлението следва да е в оригинал с нотариална заверка на подписа;</w:t>
      </w:r>
    </w:p>
    <w:p w:rsidR="00CA79C0" w:rsidRPr="00F242F8" w:rsidRDefault="00CA79C0" w:rsidP="00CA79C0">
      <w:pPr>
        <w:numPr>
          <w:ilvl w:val="0"/>
          <w:numId w:val="7"/>
        </w:numPr>
        <w:ind w:left="714" w:hanging="357"/>
        <w:contextualSpacing/>
        <w:jc w:val="both"/>
      </w:pPr>
      <w:r w:rsidRPr="00F242F8">
        <w:t xml:space="preserve">от други лица – с </w:t>
      </w:r>
      <w:r>
        <w:t xml:space="preserve">приложено изрично </w:t>
      </w:r>
      <w:r w:rsidRPr="00F242F8">
        <w:t>писмено пълномощно с нотариална заверка на подписа</w:t>
      </w:r>
      <w:r>
        <w:t xml:space="preserve"> в оригинал</w:t>
      </w:r>
      <w:r w:rsidRPr="00F242F8">
        <w:t>.</w:t>
      </w:r>
    </w:p>
    <w:p w:rsidR="00412993" w:rsidRPr="00E13C02" w:rsidRDefault="00412993" w:rsidP="00412993">
      <w:pPr>
        <w:pStyle w:val="ListParagraph"/>
        <w:tabs>
          <w:tab w:val="left" w:pos="567"/>
          <w:tab w:val="left" w:pos="1134"/>
        </w:tabs>
        <w:ind w:left="0" w:right="-1" w:firstLine="567"/>
        <w:jc w:val="both"/>
        <w:rPr>
          <w:b/>
          <w:u w:val="single"/>
          <w:lang w:val="bg-BG"/>
        </w:rPr>
      </w:pPr>
    </w:p>
    <w:p w:rsidR="00412993" w:rsidRDefault="007C3439" w:rsidP="007C3439">
      <w:pPr>
        <w:pStyle w:val="ListParagraph"/>
        <w:tabs>
          <w:tab w:val="left" w:pos="567"/>
          <w:tab w:val="left" w:pos="1134"/>
        </w:tabs>
        <w:ind w:left="0" w:right="-1" w:firstLine="567"/>
        <w:jc w:val="both"/>
        <w:rPr>
          <w:b/>
          <w:u w:val="single"/>
          <w:lang w:val="bg-BG"/>
        </w:rPr>
      </w:pPr>
      <w:r>
        <w:rPr>
          <w:b/>
          <w:u w:val="single"/>
          <w:lang w:val="bg-BG"/>
        </w:rPr>
        <w:t xml:space="preserve">Към заявлението се прилагат </w:t>
      </w:r>
      <w:r w:rsidR="00CA79C0">
        <w:rPr>
          <w:b/>
          <w:u w:val="single"/>
          <w:lang w:val="bg-BG"/>
        </w:rPr>
        <w:t xml:space="preserve">и </w:t>
      </w:r>
      <w:r>
        <w:rPr>
          <w:b/>
          <w:u w:val="single"/>
          <w:lang w:val="bg-BG"/>
        </w:rPr>
        <w:t>следните документи:</w:t>
      </w:r>
    </w:p>
    <w:p w:rsidR="007C3439" w:rsidRPr="00A23CAA" w:rsidRDefault="007C3439" w:rsidP="007C3439">
      <w:pPr>
        <w:pStyle w:val="ListParagraph"/>
        <w:tabs>
          <w:tab w:val="left" w:pos="567"/>
          <w:tab w:val="left" w:pos="1134"/>
        </w:tabs>
        <w:ind w:left="0" w:right="-1" w:firstLine="567"/>
        <w:jc w:val="both"/>
        <w:rPr>
          <w:b/>
          <w:u w:val="single"/>
          <w:lang w:val="bg-BG"/>
        </w:rPr>
      </w:pPr>
    </w:p>
    <w:p w:rsidR="00412993" w:rsidRDefault="00412993" w:rsidP="00412993">
      <w:pPr>
        <w:tabs>
          <w:tab w:val="left" w:pos="8747"/>
        </w:tabs>
        <w:ind w:firstLine="567"/>
        <w:jc w:val="both"/>
      </w:pPr>
      <w:r>
        <w:t xml:space="preserve">1. </w:t>
      </w:r>
      <w:r w:rsidR="007C3439">
        <w:t>Д</w:t>
      </w:r>
      <w:proofErr w:type="spellStart"/>
      <w:r>
        <w:rPr>
          <w:lang w:val="en"/>
        </w:rPr>
        <w:t>окумент</w:t>
      </w:r>
      <w:proofErr w:type="spellEnd"/>
      <w:r>
        <w:rPr>
          <w:lang w:val="en"/>
        </w:rPr>
        <w:t xml:space="preserve"> </w:t>
      </w:r>
      <w:proofErr w:type="spellStart"/>
      <w:r>
        <w:rPr>
          <w:lang w:val="en"/>
        </w:rPr>
        <w:t>за</w:t>
      </w:r>
      <w:proofErr w:type="spellEnd"/>
      <w:r>
        <w:rPr>
          <w:lang w:val="en"/>
        </w:rPr>
        <w:t xml:space="preserve"> </w:t>
      </w:r>
      <w:proofErr w:type="spellStart"/>
      <w:r>
        <w:rPr>
          <w:lang w:val="en"/>
        </w:rPr>
        <w:t>училищно</w:t>
      </w:r>
      <w:proofErr w:type="spellEnd"/>
      <w:r>
        <w:rPr>
          <w:lang w:val="en"/>
        </w:rPr>
        <w:t xml:space="preserve"> </w:t>
      </w:r>
      <w:proofErr w:type="spellStart"/>
      <w:r>
        <w:rPr>
          <w:lang w:val="en"/>
        </w:rPr>
        <w:t>образование</w:t>
      </w:r>
      <w:proofErr w:type="spellEnd"/>
      <w:r>
        <w:rPr>
          <w:lang w:val="en"/>
        </w:rPr>
        <w:t xml:space="preserve"> и/</w:t>
      </w:r>
      <w:proofErr w:type="spellStart"/>
      <w:r>
        <w:rPr>
          <w:lang w:val="en"/>
        </w:rPr>
        <w:t>или</w:t>
      </w:r>
      <w:proofErr w:type="spellEnd"/>
      <w:r>
        <w:rPr>
          <w:lang w:val="en"/>
        </w:rPr>
        <w:t xml:space="preserve"> </w:t>
      </w:r>
      <w:proofErr w:type="spellStart"/>
      <w:r>
        <w:rPr>
          <w:lang w:val="en"/>
        </w:rPr>
        <w:t>професионална</w:t>
      </w:r>
      <w:proofErr w:type="spellEnd"/>
      <w:r>
        <w:rPr>
          <w:lang w:val="en"/>
        </w:rPr>
        <w:t xml:space="preserve"> </w:t>
      </w:r>
      <w:proofErr w:type="spellStart"/>
      <w:r>
        <w:rPr>
          <w:lang w:val="en"/>
        </w:rPr>
        <w:t>квалификация</w:t>
      </w:r>
      <w:proofErr w:type="spellEnd"/>
      <w:r w:rsidR="00C760F0">
        <w:t xml:space="preserve"> - свидетелство, диплома, </w:t>
      </w:r>
      <w:r w:rsidR="00C760F0" w:rsidRPr="00C760F0">
        <w:t>удостоверение за завършено образование/клас/срок/</w:t>
      </w:r>
      <w:r>
        <w:t xml:space="preserve">; </w:t>
      </w:r>
    </w:p>
    <w:p w:rsidR="00412993" w:rsidRPr="00AE69E3" w:rsidRDefault="00412993" w:rsidP="00412993">
      <w:pPr>
        <w:tabs>
          <w:tab w:val="left" w:pos="8747"/>
        </w:tabs>
        <w:ind w:firstLine="567"/>
        <w:jc w:val="both"/>
      </w:pPr>
      <w:r w:rsidRPr="00AE69E3">
        <w:t xml:space="preserve">2. </w:t>
      </w:r>
      <w:r w:rsidR="007C3439" w:rsidRPr="00AE69E3">
        <w:t>Д</w:t>
      </w:r>
      <w:r w:rsidRPr="00AE69E3">
        <w:t>окумент, в който се посочва какви права дава документът по т. 1 за продължаване на образованието, в случаите, когато това не е посочено в документа по т. 1;</w:t>
      </w:r>
    </w:p>
    <w:p w:rsidR="00412993" w:rsidRPr="00AE69E3" w:rsidRDefault="00412993" w:rsidP="00412993">
      <w:pPr>
        <w:tabs>
          <w:tab w:val="left" w:pos="8747"/>
        </w:tabs>
        <w:ind w:firstLine="567"/>
        <w:jc w:val="both"/>
      </w:pPr>
      <w:r w:rsidRPr="00AE69E3">
        <w:t xml:space="preserve">3. </w:t>
      </w:r>
      <w:r w:rsidR="007C3439" w:rsidRPr="00AE69E3">
        <w:t>С</w:t>
      </w:r>
      <w:r w:rsidRPr="00AE69E3">
        <w:t>правка за изучаваните учебни предмети с хорариума на учебните часове и поставените оценки, ако не са вписани в документа по т. 1 в случай, че лицето желае да продължи обучението си в гимназиален етап в българско училище;</w:t>
      </w:r>
    </w:p>
    <w:p w:rsidR="00412993" w:rsidRPr="00AE69E3" w:rsidRDefault="00412993" w:rsidP="00412993">
      <w:pPr>
        <w:tabs>
          <w:tab w:val="left" w:pos="8747"/>
        </w:tabs>
        <w:ind w:firstLine="567"/>
        <w:jc w:val="both"/>
      </w:pPr>
      <w:r w:rsidRPr="00AE69E3">
        <w:t xml:space="preserve">4. </w:t>
      </w:r>
      <w:r w:rsidR="007C3439" w:rsidRPr="00AE69E3">
        <w:t>П</w:t>
      </w:r>
      <w:r w:rsidRPr="00AE69E3">
        <w:t>ревод на български език на документите по т. 1, 2 и 3 от заклет преводач;</w:t>
      </w:r>
    </w:p>
    <w:p w:rsidR="00412993" w:rsidRPr="00AE69E3" w:rsidRDefault="00412993" w:rsidP="00412993">
      <w:pPr>
        <w:tabs>
          <w:tab w:val="left" w:pos="8747"/>
        </w:tabs>
        <w:ind w:firstLine="567"/>
        <w:jc w:val="both"/>
      </w:pPr>
      <w:r w:rsidRPr="00AE69E3">
        <w:t xml:space="preserve">5. </w:t>
      </w:r>
      <w:r w:rsidR="007C3439" w:rsidRPr="00AE69E3">
        <w:t>Д</w:t>
      </w:r>
      <w:r w:rsidRPr="00AE69E3">
        <w:t>окумент за последния завършен клас в българско училище (ако има такъв) преди обучението в училище на чужда държава;</w:t>
      </w:r>
    </w:p>
    <w:p w:rsidR="00412993" w:rsidRPr="00AE69E3" w:rsidRDefault="00412993" w:rsidP="00412993">
      <w:pPr>
        <w:tabs>
          <w:tab w:val="left" w:pos="8747"/>
        </w:tabs>
        <w:ind w:firstLine="567"/>
        <w:jc w:val="both"/>
      </w:pPr>
      <w:r w:rsidRPr="00AE69E3">
        <w:t xml:space="preserve">6. </w:t>
      </w:r>
      <w:r w:rsidR="007C3439" w:rsidRPr="00AE69E3">
        <w:t>Д</w:t>
      </w:r>
      <w:r w:rsidRPr="00AE69E3">
        <w:t>окумент за платена държавна такса.</w:t>
      </w:r>
    </w:p>
    <w:p w:rsidR="00412993" w:rsidRPr="00AE69E3" w:rsidRDefault="00412993" w:rsidP="00412993">
      <w:pPr>
        <w:tabs>
          <w:tab w:val="left" w:pos="8747"/>
        </w:tabs>
        <w:ind w:firstLine="567"/>
        <w:jc w:val="both"/>
      </w:pPr>
      <w:r w:rsidRPr="00AE69E3">
        <w:t>Документите по т. 1, 2, 3, 4 и 6 се подават в оригинал, а документите по т. 5 - в оригинал или копие, заверено от нотариус или от училището, издало документа.</w:t>
      </w:r>
    </w:p>
    <w:p w:rsidR="00EB6E31" w:rsidRPr="00AE69E3" w:rsidRDefault="00412993" w:rsidP="00412993">
      <w:pPr>
        <w:ind w:firstLine="567"/>
        <w:jc w:val="both"/>
        <w:textAlignment w:val="center"/>
      </w:pPr>
      <w:r w:rsidRPr="00AE69E3">
        <w:t>Допълнително при необходимост се представят и други документи, свързани с признаването, посочени от комисията</w:t>
      </w:r>
      <w:r w:rsidR="00EB6E31" w:rsidRPr="00AE69E3">
        <w:t>.</w:t>
      </w:r>
      <w:r w:rsidRPr="00AE69E3">
        <w:t xml:space="preserve"> </w:t>
      </w:r>
    </w:p>
    <w:p w:rsidR="00412993" w:rsidRPr="00AE69E3" w:rsidRDefault="00412993" w:rsidP="00412993">
      <w:pPr>
        <w:ind w:firstLine="567"/>
        <w:jc w:val="both"/>
        <w:textAlignment w:val="center"/>
      </w:pPr>
      <w:r w:rsidRPr="00AE69E3">
        <w:t xml:space="preserve">Документите по т. 1, 2 и 3, както и допълнително поисканите документи, трябва да са легализирани, преведени и заверени в съответствие с </w:t>
      </w:r>
      <w:r w:rsidRPr="00AE69E3">
        <w:rPr>
          <w:rStyle w:val="newdocreference1"/>
          <w:color w:val="auto"/>
          <w:u w:val="none"/>
        </w:rPr>
        <w:t>Конвенцията за премахване на изискването за легализация на чуждестранни публични актове</w:t>
      </w:r>
      <w:r w:rsidRPr="00AE69E3">
        <w:t xml:space="preserve">, с подписаните договори между Република България и държавата, в която са издадени, или по реда на </w:t>
      </w:r>
      <w:r w:rsidRPr="00AE69E3">
        <w:rPr>
          <w:rStyle w:val="newdocreference1"/>
          <w:color w:val="auto"/>
          <w:u w:val="none"/>
        </w:rPr>
        <w:t>Правилника за легализациите, заверките и преводите на документи и други книжа</w:t>
      </w:r>
      <w:r w:rsidR="007C3439" w:rsidRPr="00AE69E3">
        <w:rPr>
          <w:rStyle w:val="newdocreference1"/>
          <w:color w:val="auto"/>
          <w:u w:val="none"/>
        </w:rPr>
        <w:t>.</w:t>
      </w:r>
    </w:p>
    <w:p w:rsidR="00412993" w:rsidRPr="00AE69E3" w:rsidRDefault="00412993" w:rsidP="00412993">
      <w:pPr>
        <w:ind w:firstLine="567"/>
        <w:jc w:val="both"/>
        <w:textAlignment w:val="center"/>
      </w:pPr>
      <w:r w:rsidRPr="00AE69E3">
        <w:t>Когато в училище на чужда държава са завършени две или повече учебни години от гимназиалния етап, съгласно българската образователна система, се представят всички горепосочени документи за всяка завършена учебна година, респективно за всеки гимназиален клас.</w:t>
      </w:r>
    </w:p>
    <w:p w:rsidR="007C3439" w:rsidRDefault="007C3439" w:rsidP="007C3439">
      <w:pPr>
        <w:pStyle w:val="ListParagraph"/>
        <w:tabs>
          <w:tab w:val="left" w:pos="567"/>
          <w:tab w:val="left" w:pos="1134"/>
        </w:tabs>
        <w:ind w:left="0" w:right="-1"/>
        <w:jc w:val="both"/>
        <w:rPr>
          <w:b/>
          <w:color w:val="292526"/>
          <w:u w:val="single"/>
          <w:lang w:val="bg-BG"/>
        </w:rPr>
      </w:pPr>
    </w:p>
    <w:p w:rsidR="007C3439" w:rsidRDefault="007C3439" w:rsidP="007C3439">
      <w:pPr>
        <w:pStyle w:val="ListParagraph"/>
        <w:tabs>
          <w:tab w:val="left" w:pos="567"/>
          <w:tab w:val="left" w:pos="1134"/>
        </w:tabs>
        <w:ind w:left="0" w:right="-1"/>
        <w:jc w:val="both"/>
        <w:rPr>
          <w:b/>
          <w:color w:val="292526"/>
          <w:u w:val="single"/>
          <w:lang w:val="bg-BG"/>
        </w:rPr>
      </w:pPr>
      <w:r>
        <w:rPr>
          <w:b/>
          <w:u w:val="single"/>
        </w:rPr>
        <w:t>IV</w:t>
      </w:r>
      <w:r w:rsidRPr="00C3346F">
        <w:rPr>
          <w:b/>
          <w:u w:val="single"/>
        </w:rPr>
        <w:t>.</w:t>
      </w:r>
      <w:r w:rsidRPr="00C3346F">
        <w:rPr>
          <w:b/>
          <w:color w:val="292526"/>
          <w:u w:val="single"/>
          <w:lang w:val="bg-BG"/>
        </w:rPr>
        <w:t xml:space="preserve"> </w:t>
      </w:r>
      <w:r>
        <w:rPr>
          <w:b/>
          <w:color w:val="292526"/>
          <w:u w:val="single"/>
          <w:lang w:val="bg-BG"/>
        </w:rPr>
        <w:t>Дължима такса</w:t>
      </w:r>
      <w:r w:rsidRPr="00C3346F">
        <w:rPr>
          <w:b/>
          <w:color w:val="292526"/>
          <w:u w:val="single"/>
          <w:lang w:val="bg-BG"/>
        </w:rPr>
        <w:t>.</w:t>
      </w:r>
    </w:p>
    <w:p w:rsidR="00122F96" w:rsidRPr="00C3346F" w:rsidRDefault="00122F96" w:rsidP="007C3439">
      <w:pPr>
        <w:pStyle w:val="ListParagraph"/>
        <w:tabs>
          <w:tab w:val="left" w:pos="567"/>
          <w:tab w:val="left" w:pos="1134"/>
        </w:tabs>
        <w:ind w:left="0" w:right="-1"/>
        <w:jc w:val="both"/>
        <w:rPr>
          <w:b/>
          <w:u w:val="single"/>
          <w:lang w:val="bg-BG"/>
        </w:rPr>
      </w:pPr>
    </w:p>
    <w:p w:rsidR="00122F96" w:rsidRPr="00122F96" w:rsidRDefault="00122F96" w:rsidP="007C3439">
      <w:pPr>
        <w:tabs>
          <w:tab w:val="left" w:pos="851"/>
        </w:tabs>
        <w:ind w:firstLine="567"/>
        <w:jc w:val="both"/>
      </w:pPr>
      <w:r w:rsidRPr="00122F96">
        <w:rPr>
          <w:b/>
          <w:u w:val="single"/>
        </w:rPr>
        <w:t xml:space="preserve">Не </w:t>
      </w:r>
      <w:r w:rsidR="00B043FD">
        <w:rPr>
          <w:b/>
          <w:u w:val="single"/>
        </w:rPr>
        <w:t xml:space="preserve">се </w:t>
      </w:r>
      <w:r w:rsidRPr="00122F96">
        <w:rPr>
          <w:b/>
          <w:u w:val="single"/>
        </w:rPr>
        <w:t>заплаща такса</w:t>
      </w:r>
      <w:r>
        <w:t xml:space="preserve"> </w:t>
      </w:r>
      <w:r w:rsidRPr="00122F96">
        <w:t xml:space="preserve">когато лицата, които искат признаване, са </w:t>
      </w:r>
      <w:r>
        <w:t>до 16 години /</w:t>
      </w:r>
      <w:r w:rsidRPr="00122F96">
        <w:t>задължителна</w:t>
      </w:r>
      <w:r>
        <w:t>та</w:t>
      </w:r>
      <w:r w:rsidRPr="00122F96">
        <w:t xml:space="preserve"> училищна възраст</w:t>
      </w:r>
      <w:r>
        <w:t xml:space="preserve"> /.</w:t>
      </w:r>
    </w:p>
    <w:p w:rsidR="00122F96" w:rsidRPr="00122F96" w:rsidRDefault="00122F96" w:rsidP="007C3439">
      <w:pPr>
        <w:tabs>
          <w:tab w:val="left" w:pos="851"/>
        </w:tabs>
        <w:ind w:firstLine="567"/>
        <w:jc w:val="both"/>
        <w:rPr>
          <w:b/>
        </w:rPr>
      </w:pPr>
      <w:r w:rsidRPr="00122F96">
        <w:rPr>
          <w:b/>
        </w:rPr>
        <w:t>Лицата на</w:t>
      </w:r>
      <w:r w:rsidR="004A28AA">
        <w:rPr>
          <w:b/>
        </w:rPr>
        <w:t xml:space="preserve"> и на</w:t>
      </w:r>
      <w:r w:rsidRPr="00122F96">
        <w:rPr>
          <w:b/>
        </w:rPr>
        <w:t>д 16-годишна възраст заплащат следните такси:</w:t>
      </w:r>
    </w:p>
    <w:p w:rsidR="007C3439" w:rsidRPr="00B239B5" w:rsidRDefault="00122F96" w:rsidP="00122F96">
      <w:pPr>
        <w:pStyle w:val="ListParagraph"/>
        <w:numPr>
          <w:ilvl w:val="0"/>
          <w:numId w:val="10"/>
        </w:numPr>
        <w:tabs>
          <w:tab w:val="left" w:pos="851"/>
        </w:tabs>
        <w:jc w:val="both"/>
      </w:pPr>
      <w:r>
        <w:rPr>
          <w:lang w:val="bg-BG"/>
        </w:rPr>
        <w:t>з</w:t>
      </w:r>
      <w:r w:rsidR="007C3439">
        <w:t xml:space="preserve">а </w:t>
      </w:r>
      <w:proofErr w:type="spellStart"/>
      <w:r w:rsidR="007C3439">
        <w:t>удостоверение</w:t>
      </w:r>
      <w:proofErr w:type="spellEnd"/>
      <w:r w:rsidR="007C3439">
        <w:t xml:space="preserve"> </w:t>
      </w:r>
      <w:proofErr w:type="spellStart"/>
      <w:r w:rsidR="007C3439">
        <w:t>за</w:t>
      </w:r>
      <w:proofErr w:type="spellEnd"/>
      <w:r w:rsidR="007C3439">
        <w:t xml:space="preserve"> </w:t>
      </w:r>
      <w:proofErr w:type="spellStart"/>
      <w:r w:rsidR="007C3439" w:rsidRPr="00B239B5">
        <w:t>завършен</w:t>
      </w:r>
      <w:proofErr w:type="spellEnd"/>
      <w:r w:rsidR="007C3439" w:rsidRPr="00B239B5">
        <w:t xml:space="preserve"> в чужбина срок и клас – 10 лева.</w:t>
      </w:r>
    </w:p>
    <w:p w:rsidR="007C3439" w:rsidRPr="00B239B5" w:rsidRDefault="00122F96" w:rsidP="00122F96">
      <w:pPr>
        <w:pStyle w:val="ListParagraph"/>
        <w:numPr>
          <w:ilvl w:val="0"/>
          <w:numId w:val="10"/>
        </w:numPr>
        <w:tabs>
          <w:tab w:val="left" w:pos="851"/>
        </w:tabs>
        <w:jc w:val="both"/>
      </w:pPr>
      <w:r>
        <w:rPr>
          <w:lang w:val="bg-BG"/>
        </w:rPr>
        <w:t>з</w:t>
      </w:r>
      <w:r w:rsidR="007C3439" w:rsidRPr="00B239B5">
        <w:t xml:space="preserve">а </w:t>
      </w:r>
      <w:proofErr w:type="spellStart"/>
      <w:r w:rsidR="007C3439" w:rsidRPr="00B239B5">
        <w:t>удостоверение</w:t>
      </w:r>
      <w:proofErr w:type="spellEnd"/>
      <w:r w:rsidR="007C3439" w:rsidRPr="00B239B5">
        <w:t xml:space="preserve"> </w:t>
      </w:r>
      <w:proofErr w:type="spellStart"/>
      <w:r w:rsidR="007C3439" w:rsidRPr="00B239B5">
        <w:t>за</w:t>
      </w:r>
      <w:proofErr w:type="spellEnd"/>
      <w:r w:rsidR="007C3439" w:rsidRPr="00B239B5">
        <w:t xml:space="preserve"> </w:t>
      </w:r>
      <w:proofErr w:type="spellStart"/>
      <w:r w:rsidR="007C3439" w:rsidRPr="00122F96">
        <w:rPr>
          <w:iCs/>
        </w:rPr>
        <w:t>завършена</w:t>
      </w:r>
      <w:proofErr w:type="spellEnd"/>
      <w:r w:rsidR="007C3439" w:rsidRPr="00122F96">
        <w:rPr>
          <w:iCs/>
        </w:rPr>
        <w:t xml:space="preserve"> </w:t>
      </w:r>
      <w:proofErr w:type="spellStart"/>
      <w:r w:rsidR="007C3439" w:rsidRPr="00122F96">
        <w:rPr>
          <w:iCs/>
        </w:rPr>
        <w:t>степен</w:t>
      </w:r>
      <w:proofErr w:type="spellEnd"/>
      <w:r w:rsidR="007C3439" w:rsidRPr="00122F96">
        <w:rPr>
          <w:iCs/>
        </w:rPr>
        <w:t xml:space="preserve"> на училищно образование /основно и средно/ и за професионална квалификация </w:t>
      </w:r>
      <w:r w:rsidR="007C3439" w:rsidRPr="00B239B5">
        <w:t>–</w:t>
      </w:r>
      <w:r w:rsidR="007C3439">
        <w:t xml:space="preserve"> 25</w:t>
      </w:r>
      <w:r w:rsidR="007C3439" w:rsidRPr="00B239B5">
        <w:t xml:space="preserve"> лева.</w:t>
      </w:r>
    </w:p>
    <w:p w:rsidR="00122F96" w:rsidRDefault="00122F96" w:rsidP="007C3439">
      <w:pPr>
        <w:pStyle w:val="ListParagraph"/>
        <w:tabs>
          <w:tab w:val="left" w:pos="567"/>
          <w:tab w:val="left" w:pos="1134"/>
        </w:tabs>
        <w:ind w:left="0" w:right="-1" w:firstLine="567"/>
        <w:jc w:val="both"/>
        <w:rPr>
          <w:rStyle w:val="Strong"/>
          <w:lang w:val="bg-BG"/>
        </w:rPr>
      </w:pPr>
    </w:p>
    <w:p w:rsidR="007C3439" w:rsidRPr="002D3EC0" w:rsidRDefault="007C3439" w:rsidP="007C3439">
      <w:pPr>
        <w:pStyle w:val="ListParagraph"/>
        <w:tabs>
          <w:tab w:val="left" w:pos="567"/>
          <w:tab w:val="left" w:pos="1134"/>
        </w:tabs>
        <w:ind w:left="0" w:right="-1" w:firstLine="567"/>
        <w:jc w:val="both"/>
        <w:rPr>
          <w:b/>
          <w:color w:val="292526"/>
          <w:u w:val="single"/>
          <w:lang w:val="bg-BG"/>
        </w:rPr>
      </w:pPr>
      <w:proofErr w:type="spellStart"/>
      <w:r w:rsidRPr="00B239B5">
        <w:rPr>
          <w:rStyle w:val="Strong"/>
        </w:rPr>
        <w:t>Държавната</w:t>
      </w:r>
      <w:proofErr w:type="spellEnd"/>
      <w:r w:rsidRPr="00B239B5">
        <w:rPr>
          <w:rStyle w:val="Strong"/>
        </w:rPr>
        <w:t xml:space="preserve"> </w:t>
      </w:r>
      <w:proofErr w:type="spellStart"/>
      <w:r w:rsidRPr="00B239B5">
        <w:rPr>
          <w:rStyle w:val="Strong"/>
        </w:rPr>
        <w:t>такса</w:t>
      </w:r>
      <w:proofErr w:type="spellEnd"/>
      <w:r w:rsidRPr="00B239B5">
        <w:rPr>
          <w:rStyle w:val="Strong"/>
        </w:rPr>
        <w:t xml:space="preserve"> </w:t>
      </w:r>
      <w:proofErr w:type="spellStart"/>
      <w:r w:rsidRPr="00B239B5">
        <w:rPr>
          <w:rStyle w:val="Strong"/>
        </w:rPr>
        <w:t>се</w:t>
      </w:r>
      <w:proofErr w:type="spellEnd"/>
      <w:r w:rsidRPr="00B239B5">
        <w:rPr>
          <w:rStyle w:val="Strong"/>
        </w:rPr>
        <w:t xml:space="preserve"> </w:t>
      </w:r>
      <w:proofErr w:type="spellStart"/>
      <w:r w:rsidRPr="00B239B5">
        <w:rPr>
          <w:rStyle w:val="Strong"/>
        </w:rPr>
        <w:t>внася</w:t>
      </w:r>
      <w:proofErr w:type="spellEnd"/>
      <w:r w:rsidRPr="00B239B5">
        <w:rPr>
          <w:rStyle w:val="Strong"/>
        </w:rPr>
        <w:t xml:space="preserve"> </w:t>
      </w:r>
      <w:r>
        <w:rPr>
          <w:rStyle w:val="Strong"/>
          <w:lang w:val="bg-BG"/>
        </w:rPr>
        <w:t xml:space="preserve">по банков път </w:t>
      </w:r>
      <w:proofErr w:type="spellStart"/>
      <w:r w:rsidRPr="00B239B5">
        <w:rPr>
          <w:rStyle w:val="Strong"/>
        </w:rPr>
        <w:t>на</w:t>
      </w:r>
      <w:proofErr w:type="spellEnd"/>
      <w:r w:rsidRPr="00B239B5">
        <w:rPr>
          <w:rStyle w:val="Strong"/>
        </w:rPr>
        <w:t xml:space="preserve"> </w:t>
      </w:r>
      <w:proofErr w:type="spellStart"/>
      <w:r w:rsidRPr="00B239B5">
        <w:rPr>
          <w:rStyle w:val="Strong"/>
        </w:rPr>
        <w:t>сметката</w:t>
      </w:r>
      <w:proofErr w:type="spellEnd"/>
      <w:r w:rsidRPr="00B239B5">
        <w:rPr>
          <w:rStyle w:val="Strong"/>
        </w:rPr>
        <w:t xml:space="preserve"> </w:t>
      </w:r>
      <w:proofErr w:type="spellStart"/>
      <w:r w:rsidRPr="00B239B5">
        <w:rPr>
          <w:rStyle w:val="Strong"/>
        </w:rPr>
        <w:t>на</w:t>
      </w:r>
      <w:proofErr w:type="spellEnd"/>
      <w:r w:rsidRPr="00B239B5">
        <w:rPr>
          <w:rStyle w:val="Strong"/>
        </w:rPr>
        <w:t xml:space="preserve"> Р</w:t>
      </w:r>
      <w:r w:rsidR="00AE69E3">
        <w:rPr>
          <w:rStyle w:val="Strong"/>
          <w:lang w:val="bg-BG"/>
        </w:rPr>
        <w:t>У</w:t>
      </w:r>
      <w:r w:rsidRPr="00B239B5">
        <w:rPr>
          <w:rStyle w:val="Strong"/>
        </w:rPr>
        <w:t xml:space="preserve">О – </w:t>
      </w:r>
      <w:r w:rsidR="00F73609">
        <w:rPr>
          <w:rStyle w:val="Strong"/>
          <w:lang w:val="bg-BG"/>
        </w:rPr>
        <w:t>Добрич</w:t>
      </w:r>
      <w:r w:rsidR="00A71C25">
        <w:rPr>
          <w:rStyle w:val="Strong"/>
          <w:lang w:val="bg-BG"/>
        </w:rPr>
        <w:t>:</w:t>
      </w:r>
    </w:p>
    <w:p w:rsidR="00412993" w:rsidRDefault="00412993" w:rsidP="00412993">
      <w:pPr>
        <w:tabs>
          <w:tab w:val="left" w:pos="8747"/>
        </w:tabs>
        <w:ind w:firstLine="567"/>
        <w:jc w:val="both"/>
      </w:pPr>
    </w:p>
    <w:p w:rsidR="00A71C25" w:rsidRPr="00A71C25" w:rsidRDefault="00A71C25" w:rsidP="00412993">
      <w:pPr>
        <w:tabs>
          <w:tab w:val="left" w:pos="8747"/>
        </w:tabs>
        <w:ind w:firstLine="567"/>
        <w:jc w:val="both"/>
      </w:pPr>
    </w:p>
    <w:p w:rsidR="00412993" w:rsidRPr="00C3346F" w:rsidRDefault="00A71C25" w:rsidP="00412993">
      <w:pPr>
        <w:tabs>
          <w:tab w:val="left" w:pos="8747"/>
        </w:tabs>
        <w:jc w:val="both"/>
        <w:rPr>
          <w:b/>
          <w:u w:val="single"/>
        </w:rPr>
      </w:pPr>
      <w:r>
        <w:rPr>
          <w:b/>
          <w:color w:val="292526"/>
          <w:u w:val="single"/>
        </w:rPr>
        <w:t>V</w:t>
      </w:r>
      <w:r w:rsidR="007C3439" w:rsidRPr="00C3346F">
        <w:rPr>
          <w:b/>
          <w:color w:val="292526"/>
          <w:u w:val="single"/>
        </w:rPr>
        <w:t>.</w:t>
      </w:r>
      <w:r w:rsidR="00EB6E31">
        <w:rPr>
          <w:b/>
          <w:color w:val="292526"/>
          <w:u w:val="single"/>
        </w:rPr>
        <w:t xml:space="preserve"> </w:t>
      </w:r>
      <w:r w:rsidR="007C3439">
        <w:rPr>
          <w:b/>
          <w:u w:val="single"/>
        </w:rPr>
        <w:t>Ход на процедурата</w:t>
      </w:r>
      <w:r w:rsidR="00412993" w:rsidRPr="00C3346F">
        <w:rPr>
          <w:b/>
          <w:u w:val="single"/>
        </w:rPr>
        <w:t>.</w:t>
      </w:r>
    </w:p>
    <w:p w:rsidR="00412993" w:rsidRPr="00AE69E3" w:rsidRDefault="00412993" w:rsidP="00412993">
      <w:pPr>
        <w:pStyle w:val="ListParagraph"/>
        <w:tabs>
          <w:tab w:val="left" w:pos="567"/>
          <w:tab w:val="left" w:pos="1134"/>
        </w:tabs>
        <w:ind w:left="0" w:right="-1" w:firstLine="567"/>
        <w:jc w:val="both"/>
        <w:rPr>
          <w:lang w:val="bg-BG"/>
        </w:rPr>
      </w:pPr>
      <w:r w:rsidRPr="00AE69E3">
        <w:rPr>
          <w:lang w:val="bg-BG"/>
        </w:rPr>
        <w:t>Признаването на завършени от VІІ до последен гимназиален клас, както и на завършено основно и на средно образование и/или на професионална квалификация се извършва от експертна комисия към Р</w:t>
      </w:r>
      <w:r w:rsidR="00AE69E3">
        <w:rPr>
          <w:lang w:val="bg-BG"/>
        </w:rPr>
        <w:t>У</w:t>
      </w:r>
      <w:r w:rsidRPr="00AE69E3">
        <w:rPr>
          <w:lang w:val="bg-BG"/>
        </w:rPr>
        <w:t xml:space="preserve">О – </w:t>
      </w:r>
      <w:r w:rsidR="00F73609">
        <w:rPr>
          <w:lang w:val="bg-BG"/>
        </w:rPr>
        <w:t>Добрич</w:t>
      </w:r>
      <w:r w:rsidRPr="00AE69E3">
        <w:rPr>
          <w:lang w:val="bg-BG"/>
        </w:rPr>
        <w:t>, определена със заповед на министъра на образованието и науката.</w:t>
      </w:r>
    </w:p>
    <w:p w:rsidR="00412993" w:rsidRPr="00AE69E3" w:rsidRDefault="007C3439" w:rsidP="00412993">
      <w:pPr>
        <w:pStyle w:val="ListParagraph"/>
        <w:tabs>
          <w:tab w:val="left" w:pos="567"/>
          <w:tab w:val="left" w:pos="1134"/>
        </w:tabs>
        <w:ind w:left="0" w:right="-1" w:firstLine="567"/>
        <w:jc w:val="both"/>
        <w:rPr>
          <w:bCs/>
          <w:lang w:val="bg-BG" w:eastAsia="bg-BG"/>
        </w:rPr>
      </w:pPr>
      <w:r w:rsidRPr="00AE69E3">
        <w:rPr>
          <w:bCs/>
          <w:lang w:val="bg-BG" w:eastAsia="bg-BG"/>
        </w:rPr>
        <w:t>До произнасяне на комисията с решение, при изявено писмено желание, лицето може да посещава училище с разрешение на началника на Р</w:t>
      </w:r>
      <w:r w:rsidR="00AE69E3">
        <w:rPr>
          <w:bCs/>
          <w:lang w:val="bg-BG" w:eastAsia="bg-BG"/>
        </w:rPr>
        <w:t>У</w:t>
      </w:r>
      <w:r w:rsidRPr="00AE69E3">
        <w:rPr>
          <w:bCs/>
          <w:lang w:val="bg-BG" w:eastAsia="bg-BG"/>
        </w:rPr>
        <w:t>О.</w:t>
      </w:r>
    </w:p>
    <w:p w:rsidR="007C3439" w:rsidRPr="00AE69E3" w:rsidRDefault="00651178" w:rsidP="00412993">
      <w:pPr>
        <w:pStyle w:val="ListParagraph"/>
        <w:tabs>
          <w:tab w:val="left" w:pos="567"/>
          <w:tab w:val="left" w:pos="1134"/>
        </w:tabs>
        <w:ind w:left="0" w:right="-1" w:firstLine="567"/>
        <w:jc w:val="both"/>
        <w:rPr>
          <w:lang w:val="bg-BG"/>
        </w:rPr>
      </w:pPr>
      <w:r w:rsidRPr="00AE69E3">
        <w:rPr>
          <w:lang w:val="bg-BG"/>
        </w:rPr>
        <w:t>В случай на решение за признаване от VІІ до последен гимназиален клас се издава удостоверение, което се подписва от председателя на комисията.</w:t>
      </w:r>
    </w:p>
    <w:p w:rsidR="00651178" w:rsidRPr="00AE69E3" w:rsidRDefault="00651178" w:rsidP="00412993">
      <w:pPr>
        <w:pStyle w:val="ListParagraph"/>
        <w:tabs>
          <w:tab w:val="left" w:pos="567"/>
          <w:tab w:val="left" w:pos="1134"/>
        </w:tabs>
        <w:ind w:left="0" w:right="-1" w:firstLine="567"/>
        <w:jc w:val="both"/>
        <w:rPr>
          <w:color w:val="292526"/>
          <w:lang w:val="bg-BG"/>
        </w:rPr>
      </w:pPr>
    </w:p>
    <w:p w:rsidR="00412993" w:rsidRPr="00AE69E3" w:rsidRDefault="00412993" w:rsidP="00412993">
      <w:pPr>
        <w:pStyle w:val="ListParagraph"/>
        <w:tabs>
          <w:tab w:val="left" w:pos="567"/>
          <w:tab w:val="left" w:pos="1134"/>
        </w:tabs>
        <w:ind w:left="0" w:right="-1"/>
        <w:jc w:val="both"/>
        <w:rPr>
          <w:b/>
          <w:u w:val="single"/>
          <w:lang w:val="bg-BG"/>
        </w:rPr>
      </w:pPr>
      <w:r w:rsidRPr="00AE69E3">
        <w:rPr>
          <w:b/>
          <w:color w:val="292526"/>
          <w:u w:val="single"/>
          <w:lang w:val="bg-BG"/>
        </w:rPr>
        <w:t>VI. Срок за предоставяне.</w:t>
      </w:r>
    </w:p>
    <w:p w:rsidR="00412993" w:rsidRPr="00AE69E3" w:rsidRDefault="00412993" w:rsidP="00412993">
      <w:pPr>
        <w:tabs>
          <w:tab w:val="left" w:pos="851"/>
        </w:tabs>
        <w:ind w:firstLine="567"/>
      </w:pPr>
      <w:r w:rsidRPr="00AE69E3">
        <w:t>Един месец, считано от датата на представяне на документите.</w:t>
      </w:r>
    </w:p>
    <w:p w:rsidR="00412993" w:rsidRPr="00E218FD" w:rsidRDefault="00412993" w:rsidP="00412993">
      <w:pPr>
        <w:tabs>
          <w:tab w:val="left" w:pos="851"/>
        </w:tabs>
        <w:ind w:firstLine="567"/>
        <w:jc w:val="both"/>
      </w:pPr>
      <w:r>
        <w:t>Едномесечният срок може да бъде удължен в случаите, в които подадените документи са недостатъчни за вземане на решение и се налага изискване на допълнителна информация.</w:t>
      </w:r>
    </w:p>
    <w:p w:rsidR="00412993" w:rsidRPr="003F10AD" w:rsidRDefault="00412993" w:rsidP="00412993">
      <w:pPr>
        <w:tabs>
          <w:tab w:val="left" w:pos="851"/>
        </w:tabs>
      </w:pPr>
    </w:p>
    <w:p w:rsidR="00412993" w:rsidRPr="00C3346F" w:rsidRDefault="00A71C25" w:rsidP="00412993">
      <w:pPr>
        <w:pStyle w:val="ListParagraph"/>
        <w:tabs>
          <w:tab w:val="left" w:pos="567"/>
          <w:tab w:val="left" w:pos="1134"/>
        </w:tabs>
        <w:ind w:left="0" w:right="-1"/>
        <w:jc w:val="both"/>
        <w:rPr>
          <w:b/>
          <w:u w:val="single"/>
          <w:lang w:val="bg-BG"/>
        </w:rPr>
      </w:pPr>
      <w:r>
        <w:rPr>
          <w:b/>
          <w:color w:val="292526"/>
          <w:u w:val="single"/>
        </w:rPr>
        <w:t>VII</w:t>
      </w:r>
      <w:r w:rsidR="00412993" w:rsidRPr="00C3346F">
        <w:rPr>
          <w:b/>
          <w:color w:val="292526"/>
          <w:u w:val="single"/>
        </w:rPr>
        <w:t>.</w:t>
      </w:r>
      <w:r w:rsidR="00412993" w:rsidRPr="00C3346F">
        <w:rPr>
          <w:b/>
          <w:color w:val="292526"/>
          <w:u w:val="single"/>
          <w:lang w:val="bg-BG"/>
        </w:rPr>
        <w:t xml:space="preserve"> </w:t>
      </w:r>
      <w:r w:rsidR="00412993">
        <w:rPr>
          <w:b/>
          <w:color w:val="292526"/>
          <w:u w:val="single"/>
          <w:lang w:val="bg-BG"/>
        </w:rPr>
        <w:t>Срок на действие</w:t>
      </w:r>
      <w:r w:rsidR="00412993" w:rsidRPr="00C3346F">
        <w:rPr>
          <w:b/>
          <w:color w:val="292526"/>
          <w:u w:val="single"/>
          <w:lang w:val="bg-BG"/>
        </w:rPr>
        <w:t>.</w:t>
      </w:r>
    </w:p>
    <w:p w:rsidR="00412993" w:rsidRDefault="00412993" w:rsidP="00412993">
      <w:pPr>
        <w:tabs>
          <w:tab w:val="left" w:pos="851"/>
        </w:tabs>
        <w:ind w:firstLine="567"/>
      </w:pPr>
      <w:r>
        <w:t>Няма.</w:t>
      </w:r>
    </w:p>
    <w:p w:rsidR="00412993" w:rsidRDefault="00412993" w:rsidP="00412993">
      <w:pPr>
        <w:tabs>
          <w:tab w:val="left" w:pos="851"/>
        </w:tabs>
        <w:ind w:firstLine="567"/>
      </w:pPr>
    </w:p>
    <w:p w:rsidR="00412993" w:rsidRDefault="00A71C25" w:rsidP="00412993">
      <w:pPr>
        <w:tabs>
          <w:tab w:val="left" w:pos="851"/>
        </w:tabs>
        <w:rPr>
          <w:b/>
          <w:u w:val="single"/>
        </w:rPr>
      </w:pPr>
      <w:r w:rsidRPr="00C3346F">
        <w:rPr>
          <w:b/>
          <w:color w:val="292526"/>
          <w:u w:val="single"/>
        </w:rPr>
        <w:t>VIII.</w:t>
      </w:r>
      <w:r w:rsidR="00412993" w:rsidRPr="00471969">
        <w:rPr>
          <w:b/>
          <w:u w:val="single"/>
          <w:lang w:val="en-US"/>
        </w:rPr>
        <w:t xml:space="preserve"> </w:t>
      </w:r>
      <w:proofErr w:type="spellStart"/>
      <w:r w:rsidR="00412993" w:rsidRPr="00471969">
        <w:rPr>
          <w:b/>
          <w:u w:val="single"/>
          <w:lang w:val="en-US"/>
        </w:rPr>
        <w:t>Начин</w:t>
      </w:r>
      <w:proofErr w:type="spellEnd"/>
      <w:r w:rsidR="00412993" w:rsidRPr="00471969">
        <w:rPr>
          <w:b/>
          <w:u w:val="single"/>
          <w:lang w:val="en-US"/>
        </w:rPr>
        <w:t xml:space="preserve"> </w:t>
      </w:r>
      <w:proofErr w:type="spellStart"/>
      <w:r w:rsidR="00412993" w:rsidRPr="00471969">
        <w:rPr>
          <w:b/>
          <w:u w:val="single"/>
          <w:lang w:val="en-US"/>
        </w:rPr>
        <w:t>за</w:t>
      </w:r>
      <w:proofErr w:type="spellEnd"/>
      <w:r w:rsidR="00412993" w:rsidRPr="00471969">
        <w:rPr>
          <w:b/>
          <w:u w:val="single"/>
          <w:lang w:val="en-US"/>
        </w:rPr>
        <w:t xml:space="preserve"> </w:t>
      </w:r>
      <w:proofErr w:type="spellStart"/>
      <w:r w:rsidR="00412993" w:rsidRPr="00471969">
        <w:rPr>
          <w:b/>
          <w:u w:val="single"/>
          <w:lang w:val="en-US"/>
        </w:rPr>
        <w:t>получаване</w:t>
      </w:r>
      <w:proofErr w:type="spellEnd"/>
      <w:r w:rsidR="00412993">
        <w:rPr>
          <w:b/>
          <w:u w:val="single"/>
        </w:rPr>
        <w:t>.</w:t>
      </w:r>
    </w:p>
    <w:p w:rsidR="00D25AC2" w:rsidRDefault="00D25AC2" w:rsidP="00D25AC2">
      <w:pPr>
        <w:tabs>
          <w:tab w:val="left" w:pos="8747"/>
        </w:tabs>
        <w:ind w:firstLine="567"/>
        <w:jc w:val="both"/>
      </w:pPr>
      <w:r>
        <w:t>Удостоверението се получава:</w:t>
      </w:r>
    </w:p>
    <w:p w:rsidR="00D25AC2" w:rsidRPr="00F242F8" w:rsidRDefault="00D25AC2" w:rsidP="00D25AC2">
      <w:pPr>
        <w:numPr>
          <w:ilvl w:val="0"/>
          <w:numId w:val="7"/>
        </w:numPr>
        <w:ind w:left="714" w:hanging="357"/>
        <w:contextualSpacing/>
        <w:jc w:val="both"/>
      </w:pPr>
      <w:r w:rsidRPr="00F242F8">
        <w:t>лично – с</w:t>
      </w:r>
      <w:r>
        <w:t>рещу</w:t>
      </w:r>
      <w:r w:rsidRPr="00F242F8">
        <w:t xml:space="preserve"> документ за самоличност;</w:t>
      </w:r>
    </w:p>
    <w:p w:rsidR="00D25AC2" w:rsidRDefault="00D25AC2" w:rsidP="00D25AC2">
      <w:pPr>
        <w:numPr>
          <w:ilvl w:val="0"/>
          <w:numId w:val="7"/>
        </w:numPr>
        <w:ind w:left="714" w:hanging="357"/>
        <w:contextualSpacing/>
        <w:jc w:val="both"/>
      </w:pPr>
      <w:r w:rsidRPr="00F242F8">
        <w:t>от р</w:t>
      </w:r>
      <w:r>
        <w:t xml:space="preserve">одителите, децата и съпруга – с приложено заверено от лицето копие на </w:t>
      </w:r>
      <w:r w:rsidRPr="00F242F8">
        <w:t>документ, удостоверяващ гражданското състояние</w:t>
      </w:r>
      <w:r>
        <w:t>, като се представя оригинала за сверка или нотариално заверено копие</w:t>
      </w:r>
      <w:r w:rsidRPr="00F242F8">
        <w:t>;</w:t>
      </w:r>
    </w:p>
    <w:p w:rsidR="00D25AC2" w:rsidRPr="00F242F8" w:rsidRDefault="00D25AC2" w:rsidP="00D25AC2">
      <w:pPr>
        <w:numPr>
          <w:ilvl w:val="0"/>
          <w:numId w:val="7"/>
        </w:numPr>
        <w:ind w:left="714" w:hanging="357"/>
        <w:contextualSpacing/>
        <w:jc w:val="both"/>
      </w:pPr>
      <w:r w:rsidRPr="00F242F8">
        <w:t>от други лица – с</w:t>
      </w:r>
      <w:r>
        <w:t>рещу</w:t>
      </w:r>
      <w:r w:rsidRPr="00F242F8">
        <w:t xml:space="preserve"> </w:t>
      </w:r>
      <w:r>
        <w:t xml:space="preserve">изрично </w:t>
      </w:r>
      <w:r w:rsidRPr="00F242F8">
        <w:t>писмено пълномощно с нотариална заверка на подписа</w:t>
      </w:r>
      <w:r>
        <w:t xml:space="preserve"> в оригинал или копие, но срещу представяне на оригинала за сверка</w:t>
      </w:r>
      <w:r w:rsidRPr="00F242F8">
        <w:t>.</w:t>
      </w:r>
    </w:p>
    <w:p w:rsidR="00CA6A52" w:rsidRDefault="00CA6A52" w:rsidP="00CA6A52">
      <w:pPr>
        <w:contextualSpacing/>
        <w:jc w:val="both"/>
      </w:pPr>
    </w:p>
    <w:p w:rsidR="00CA6A52" w:rsidRDefault="00CA6A52" w:rsidP="00CA6A52">
      <w:pPr>
        <w:tabs>
          <w:tab w:val="left" w:pos="851"/>
        </w:tabs>
        <w:rPr>
          <w:b/>
          <w:u w:val="single"/>
        </w:rPr>
      </w:pPr>
      <w:r w:rsidRPr="00CA6A52">
        <w:rPr>
          <w:b/>
          <w:u w:val="single"/>
        </w:rPr>
        <w:t>IX. Допълнителна информация.</w:t>
      </w:r>
    </w:p>
    <w:p w:rsidR="00CA6A52" w:rsidRPr="00F242F8" w:rsidRDefault="00CA6A52" w:rsidP="000A0458">
      <w:pPr>
        <w:numPr>
          <w:ilvl w:val="0"/>
          <w:numId w:val="9"/>
        </w:numPr>
        <w:spacing w:before="100" w:beforeAutospacing="1" w:after="100" w:afterAutospacing="1"/>
        <w:ind w:left="0" w:firstLine="426"/>
        <w:jc w:val="both"/>
      </w:pPr>
      <w:r w:rsidRPr="00F242F8">
        <w:rPr>
          <w:b/>
          <w:bCs/>
        </w:rPr>
        <w:t>Лицата, на които е признат завършен клас</w:t>
      </w:r>
      <w:r w:rsidRPr="00F242F8">
        <w:t xml:space="preserve"> - </w:t>
      </w:r>
      <w:r w:rsidRPr="00F242F8">
        <w:rPr>
          <w:u w:val="single"/>
        </w:rPr>
        <w:t> VII и VIII клас включително</w:t>
      </w:r>
      <w:r w:rsidRPr="00F242F8">
        <w:t xml:space="preserve">, по документи, издадени от училище на чужда държава, полагат </w:t>
      </w:r>
      <w:r w:rsidRPr="00F242F8">
        <w:rPr>
          <w:u w:val="single"/>
        </w:rPr>
        <w:t>приравнителен изпит по български език и литература за последния успешно завършен клас.</w:t>
      </w:r>
      <w:r w:rsidRPr="00F242F8">
        <w:t xml:space="preserve"> </w:t>
      </w:r>
    </w:p>
    <w:p w:rsidR="00CA6A52" w:rsidRPr="00F242F8" w:rsidRDefault="00CA6A52" w:rsidP="000A0458">
      <w:pPr>
        <w:numPr>
          <w:ilvl w:val="0"/>
          <w:numId w:val="9"/>
        </w:numPr>
        <w:spacing w:before="100" w:beforeAutospacing="1" w:after="100" w:afterAutospacing="1"/>
        <w:ind w:left="0" w:firstLine="426"/>
        <w:jc w:val="both"/>
      </w:pPr>
      <w:r w:rsidRPr="00F242F8">
        <w:t> </w:t>
      </w:r>
      <w:r w:rsidRPr="00F242F8">
        <w:rPr>
          <w:b/>
          <w:bCs/>
        </w:rPr>
        <w:t>Всички лица, на които е признат завършен клас</w:t>
      </w:r>
      <w:r w:rsidRPr="00F242F8">
        <w:t xml:space="preserve"> - </w:t>
      </w:r>
      <w:r w:rsidRPr="00F242F8">
        <w:rPr>
          <w:u w:val="single"/>
        </w:rPr>
        <w:t>от IX до последен гимназиален</w:t>
      </w:r>
      <w:r w:rsidRPr="00F242F8">
        <w:t xml:space="preserve"> включително, по документи, издадени от училище на чужда държава, полагат </w:t>
      </w:r>
      <w:r w:rsidRPr="00F242F8">
        <w:rPr>
          <w:u w:val="single"/>
        </w:rPr>
        <w:t>приравнителни изпити по български език и литература, история и цивилизация и по география и икономика на България</w:t>
      </w:r>
      <w:r w:rsidRPr="00F242F8">
        <w:t xml:space="preserve">, ако тези предмети се изучават в съответните класове. Те полагат приравнителни изпити и по </w:t>
      </w:r>
      <w:r w:rsidRPr="00F242F8">
        <w:rPr>
          <w:u w:val="single"/>
        </w:rPr>
        <w:t>учебните предмети от учебния план, които не са изучавали в чуждестранното училище или нямат оценка по тях</w:t>
      </w:r>
      <w:r w:rsidRPr="00F242F8">
        <w:t xml:space="preserve">. </w:t>
      </w:r>
    </w:p>
    <w:p w:rsidR="00CA6A52" w:rsidRPr="00F242F8" w:rsidRDefault="00CA6A52" w:rsidP="000A0458">
      <w:pPr>
        <w:numPr>
          <w:ilvl w:val="0"/>
          <w:numId w:val="9"/>
        </w:numPr>
        <w:spacing w:before="100" w:beforeAutospacing="1" w:after="100" w:afterAutospacing="1"/>
        <w:ind w:left="0" w:firstLine="426"/>
        <w:jc w:val="both"/>
      </w:pPr>
      <w:r w:rsidRPr="00F242F8">
        <w:t> </w:t>
      </w:r>
      <w:r w:rsidRPr="00F242F8">
        <w:rPr>
          <w:b/>
          <w:bCs/>
        </w:rPr>
        <w:t>Всички лица, на които е признат завършен клас</w:t>
      </w:r>
      <w:r w:rsidRPr="00F242F8">
        <w:t xml:space="preserve"> - от VII до последен гимназиален включително, по документи, издадени от училище на чужда държава, и които са изучавали български език и литература, история и цивилизация и география и икономика (или частта от тях, отнасяща се до историята и географията на България) в класове към дипломатическите представителства на Република България, към организации на българи, регистрирани съгласно законодателството на съответната държава за извършване на образователно-културна дейност, и към български православни църковни общини в чужбина, които се подпомагат със средства от бюджета на МОН и представят </w:t>
      </w:r>
      <w:r w:rsidRPr="00F242F8">
        <w:rPr>
          <w:u w:val="single"/>
        </w:rPr>
        <w:t>оригинално удостоверение за проведено обучение на съответния признат клас, не полагат приравнителни изпити по тези учебни предмети</w:t>
      </w:r>
      <w:r w:rsidRPr="00F242F8">
        <w:t>.</w:t>
      </w:r>
    </w:p>
    <w:p w:rsidR="00CA6A52" w:rsidRPr="00F242F8" w:rsidRDefault="00CA6A52" w:rsidP="000A0458">
      <w:pPr>
        <w:numPr>
          <w:ilvl w:val="0"/>
          <w:numId w:val="9"/>
        </w:numPr>
        <w:spacing w:before="100" w:beforeAutospacing="1" w:after="100" w:afterAutospacing="1"/>
        <w:ind w:left="0" w:firstLine="426"/>
        <w:jc w:val="both"/>
      </w:pPr>
      <w:r w:rsidRPr="00F242F8">
        <w:rPr>
          <w:b/>
          <w:bCs/>
        </w:rPr>
        <w:t> Приравнителните изпити, определени от комисията</w:t>
      </w:r>
      <w:r w:rsidRPr="00F242F8">
        <w:t>, се полагат съгласно държавните образователни изисквания за учебно съдържание за задължителна подготовка в българското училище съгласно действащия към момента на признаването учебен план.</w:t>
      </w:r>
    </w:p>
    <w:p w:rsidR="00CA6A52" w:rsidRPr="00F242F8" w:rsidRDefault="00CA6A52" w:rsidP="000A0458">
      <w:pPr>
        <w:numPr>
          <w:ilvl w:val="0"/>
          <w:numId w:val="9"/>
        </w:numPr>
        <w:spacing w:before="100" w:beforeAutospacing="1" w:after="100" w:afterAutospacing="1"/>
        <w:ind w:left="0" w:firstLine="426"/>
        <w:jc w:val="both"/>
      </w:pPr>
      <w:r w:rsidRPr="00F242F8">
        <w:rPr>
          <w:b/>
          <w:bCs/>
        </w:rPr>
        <w:t>Приравнителните изпити се полагат в българско училище</w:t>
      </w:r>
      <w:r w:rsidRPr="00F242F8">
        <w:t>, избрано от лицето или неговия родител (настойник или попечител). При отказ на директора на избраното училище</w:t>
      </w:r>
      <w:r>
        <w:t>,</w:t>
      </w:r>
      <w:r w:rsidRPr="00F242F8">
        <w:t xml:space="preserve"> началникът на съответния </w:t>
      </w:r>
      <w:r w:rsidR="00AE69E3">
        <w:t>РУО</w:t>
      </w:r>
      <w:r w:rsidRPr="00F242F8">
        <w:t xml:space="preserve"> определя училището за полагане на приравнителни изпити. Условията и редът за провеждане на изпитите се определят от директора на училището. </w:t>
      </w:r>
    </w:p>
    <w:p w:rsidR="00CA6A52" w:rsidRPr="00F242F8" w:rsidRDefault="00CA6A52" w:rsidP="000A0458">
      <w:pPr>
        <w:numPr>
          <w:ilvl w:val="0"/>
          <w:numId w:val="9"/>
        </w:numPr>
        <w:spacing w:before="100" w:beforeAutospacing="1" w:after="100" w:afterAutospacing="1"/>
        <w:ind w:left="0" w:firstLine="426"/>
        <w:jc w:val="both"/>
      </w:pPr>
      <w:r w:rsidRPr="00F242F8">
        <w:t> </w:t>
      </w:r>
      <w:r w:rsidRPr="00F242F8">
        <w:rPr>
          <w:b/>
          <w:bCs/>
        </w:rPr>
        <w:t>В случай, когато ученикът има признат последен клас от гимназиалния етап</w:t>
      </w:r>
      <w:r w:rsidRPr="00F242F8">
        <w:t xml:space="preserve"> на средната степен на образование по документ от училище на чужда държава, училището оформя личен картон на ученика въз основа на оригиналното удостоверение и протоколите за положените приравнителни изпити и издава удостоверение за завършен гимназиален етап. При успешно положени държавни зрелостни изпити училището издава и диплома за средно образование. </w:t>
      </w:r>
    </w:p>
    <w:p w:rsidR="00CA6A52" w:rsidRPr="00F242F8" w:rsidRDefault="00CA6A52" w:rsidP="000A0458">
      <w:pPr>
        <w:numPr>
          <w:ilvl w:val="0"/>
          <w:numId w:val="9"/>
        </w:numPr>
        <w:spacing w:before="100" w:beforeAutospacing="1" w:after="100" w:afterAutospacing="1"/>
        <w:ind w:left="0" w:firstLine="426"/>
        <w:jc w:val="both"/>
      </w:pPr>
      <w:r w:rsidRPr="00F242F8">
        <w:t> </w:t>
      </w:r>
      <w:r w:rsidRPr="00F242F8">
        <w:rPr>
          <w:b/>
          <w:bCs/>
        </w:rPr>
        <w:t>Диплома за завършено средно образование</w:t>
      </w:r>
      <w:r w:rsidRPr="00F242F8">
        <w:t>, издадена от училище на чужда държава и отговаряща на общите изисквания за достъп до висше образование в тази държава, се признава като такава и в България, освен ако не се установи съществено различие между общите изисквания за достъп до висше образование в двете страни.</w:t>
      </w:r>
    </w:p>
    <w:p w:rsidR="00CA6A52" w:rsidRPr="00CA6A52" w:rsidRDefault="00CA6A52" w:rsidP="000A0458">
      <w:pPr>
        <w:pStyle w:val="ListParagraph"/>
        <w:numPr>
          <w:ilvl w:val="0"/>
          <w:numId w:val="9"/>
        </w:numPr>
        <w:tabs>
          <w:tab w:val="left" w:pos="851"/>
        </w:tabs>
        <w:ind w:left="0" w:firstLine="426"/>
        <w:jc w:val="both"/>
        <w:rPr>
          <w:b/>
          <w:u w:val="single"/>
          <w:lang w:val="bg-BG"/>
        </w:rPr>
      </w:pPr>
      <w:proofErr w:type="spellStart"/>
      <w:r w:rsidRPr="00CA6A52">
        <w:rPr>
          <w:b/>
          <w:bCs/>
        </w:rPr>
        <w:t>Лицата</w:t>
      </w:r>
      <w:proofErr w:type="spellEnd"/>
      <w:r w:rsidRPr="00CA6A52">
        <w:rPr>
          <w:b/>
          <w:bCs/>
        </w:rPr>
        <w:t xml:space="preserve">, </w:t>
      </w:r>
      <w:proofErr w:type="spellStart"/>
      <w:r w:rsidRPr="00CA6A52">
        <w:rPr>
          <w:b/>
          <w:bCs/>
        </w:rPr>
        <w:t>обучавали</w:t>
      </w:r>
      <w:proofErr w:type="spellEnd"/>
      <w:r w:rsidRPr="00CA6A52">
        <w:rPr>
          <w:b/>
          <w:bCs/>
        </w:rPr>
        <w:t xml:space="preserve"> </w:t>
      </w:r>
      <w:proofErr w:type="spellStart"/>
      <w:r w:rsidRPr="00CA6A52">
        <w:rPr>
          <w:b/>
          <w:bCs/>
        </w:rPr>
        <w:t>се</w:t>
      </w:r>
      <w:proofErr w:type="spellEnd"/>
      <w:r w:rsidRPr="00CA6A52">
        <w:rPr>
          <w:b/>
          <w:bCs/>
        </w:rPr>
        <w:t xml:space="preserve"> </w:t>
      </w:r>
      <w:proofErr w:type="spellStart"/>
      <w:r w:rsidRPr="00CA6A52">
        <w:rPr>
          <w:b/>
          <w:bCs/>
        </w:rPr>
        <w:t>една</w:t>
      </w:r>
      <w:proofErr w:type="spellEnd"/>
      <w:r w:rsidRPr="00CA6A52">
        <w:rPr>
          <w:b/>
          <w:bCs/>
        </w:rPr>
        <w:t xml:space="preserve"> или повече учебни години в училище на чужда държава</w:t>
      </w:r>
      <w:r w:rsidRPr="00F242F8">
        <w:t xml:space="preserve">, могат по своя преценка, а за непълнолетните по преценка и желание на родител (настойник или попечител), да повторят в българско училище последния признат клас. При </w:t>
      </w:r>
      <w:r w:rsidRPr="00F242F8">
        <w:lastRenderedPageBreak/>
        <w:t>изразено писмено желание на лицето или родителя (настойника или попечителя) до директора на училището то не полага приравнителни изпити за класа, който повтаря.</w:t>
      </w:r>
    </w:p>
    <w:p w:rsidR="00872408" w:rsidRDefault="00872408" w:rsidP="00EB640A">
      <w:pPr>
        <w:tabs>
          <w:tab w:val="left" w:pos="8747"/>
        </w:tabs>
        <w:ind w:firstLine="567"/>
        <w:jc w:val="both"/>
      </w:pPr>
    </w:p>
    <w:sectPr w:rsidR="00872408" w:rsidSect="000A0458">
      <w:pgSz w:w="11906" w:h="16838"/>
      <w:pgMar w:top="851" w:right="1133"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68D1"/>
    <w:multiLevelType w:val="multilevel"/>
    <w:tmpl w:val="EC6815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750401"/>
    <w:multiLevelType w:val="hybridMultilevel"/>
    <w:tmpl w:val="849E267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3EDB2AB2"/>
    <w:multiLevelType w:val="hybridMultilevel"/>
    <w:tmpl w:val="AB30DF4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412B5C4C"/>
    <w:multiLevelType w:val="hybridMultilevel"/>
    <w:tmpl w:val="617C47B2"/>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15:restartNumberingAfterBreak="0">
    <w:nsid w:val="41A35EAC"/>
    <w:multiLevelType w:val="multilevel"/>
    <w:tmpl w:val="58008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0B3BE6"/>
    <w:multiLevelType w:val="hybridMultilevel"/>
    <w:tmpl w:val="604CD68E"/>
    <w:lvl w:ilvl="0" w:tplc="B856420E">
      <w:start w:val="4"/>
      <w:numFmt w:val="bullet"/>
      <w:lvlText w:val="-"/>
      <w:lvlJc w:val="left"/>
      <w:pPr>
        <w:ind w:left="987" w:hanging="360"/>
      </w:pPr>
      <w:rPr>
        <w:rFonts w:ascii="Times New Roman" w:eastAsia="Times New Roman" w:hAnsi="Times New Roman" w:cs="Times New Roman" w:hint="default"/>
      </w:rPr>
    </w:lvl>
    <w:lvl w:ilvl="1" w:tplc="04020003" w:tentative="1">
      <w:start w:val="1"/>
      <w:numFmt w:val="bullet"/>
      <w:lvlText w:val="o"/>
      <w:lvlJc w:val="left"/>
      <w:pPr>
        <w:ind w:left="1707" w:hanging="360"/>
      </w:pPr>
      <w:rPr>
        <w:rFonts w:ascii="Courier New" w:hAnsi="Courier New" w:cs="Courier New" w:hint="default"/>
      </w:rPr>
    </w:lvl>
    <w:lvl w:ilvl="2" w:tplc="04020005" w:tentative="1">
      <w:start w:val="1"/>
      <w:numFmt w:val="bullet"/>
      <w:lvlText w:val=""/>
      <w:lvlJc w:val="left"/>
      <w:pPr>
        <w:ind w:left="2427" w:hanging="360"/>
      </w:pPr>
      <w:rPr>
        <w:rFonts w:ascii="Wingdings" w:hAnsi="Wingdings" w:hint="default"/>
      </w:rPr>
    </w:lvl>
    <w:lvl w:ilvl="3" w:tplc="04020001" w:tentative="1">
      <w:start w:val="1"/>
      <w:numFmt w:val="bullet"/>
      <w:lvlText w:val=""/>
      <w:lvlJc w:val="left"/>
      <w:pPr>
        <w:ind w:left="3147" w:hanging="360"/>
      </w:pPr>
      <w:rPr>
        <w:rFonts w:ascii="Symbol" w:hAnsi="Symbol" w:hint="default"/>
      </w:rPr>
    </w:lvl>
    <w:lvl w:ilvl="4" w:tplc="04020003" w:tentative="1">
      <w:start w:val="1"/>
      <w:numFmt w:val="bullet"/>
      <w:lvlText w:val="o"/>
      <w:lvlJc w:val="left"/>
      <w:pPr>
        <w:ind w:left="3867" w:hanging="360"/>
      </w:pPr>
      <w:rPr>
        <w:rFonts w:ascii="Courier New" w:hAnsi="Courier New" w:cs="Courier New" w:hint="default"/>
      </w:rPr>
    </w:lvl>
    <w:lvl w:ilvl="5" w:tplc="04020005" w:tentative="1">
      <w:start w:val="1"/>
      <w:numFmt w:val="bullet"/>
      <w:lvlText w:val=""/>
      <w:lvlJc w:val="left"/>
      <w:pPr>
        <w:ind w:left="4587" w:hanging="360"/>
      </w:pPr>
      <w:rPr>
        <w:rFonts w:ascii="Wingdings" w:hAnsi="Wingdings" w:hint="default"/>
      </w:rPr>
    </w:lvl>
    <w:lvl w:ilvl="6" w:tplc="04020001" w:tentative="1">
      <w:start w:val="1"/>
      <w:numFmt w:val="bullet"/>
      <w:lvlText w:val=""/>
      <w:lvlJc w:val="left"/>
      <w:pPr>
        <w:ind w:left="5307" w:hanging="360"/>
      </w:pPr>
      <w:rPr>
        <w:rFonts w:ascii="Symbol" w:hAnsi="Symbol" w:hint="default"/>
      </w:rPr>
    </w:lvl>
    <w:lvl w:ilvl="7" w:tplc="04020003" w:tentative="1">
      <w:start w:val="1"/>
      <w:numFmt w:val="bullet"/>
      <w:lvlText w:val="o"/>
      <w:lvlJc w:val="left"/>
      <w:pPr>
        <w:ind w:left="6027" w:hanging="360"/>
      </w:pPr>
      <w:rPr>
        <w:rFonts w:ascii="Courier New" w:hAnsi="Courier New" w:cs="Courier New" w:hint="default"/>
      </w:rPr>
    </w:lvl>
    <w:lvl w:ilvl="8" w:tplc="04020005" w:tentative="1">
      <w:start w:val="1"/>
      <w:numFmt w:val="bullet"/>
      <w:lvlText w:val=""/>
      <w:lvlJc w:val="left"/>
      <w:pPr>
        <w:ind w:left="6747" w:hanging="360"/>
      </w:pPr>
      <w:rPr>
        <w:rFonts w:ascii="Wingdings" w:hAnsi="Wingdings" w:hint="default"/>
      </w:rPr>
    </w:lvl>
  </w:abstractNum>
  <w:abstractNum w:abstractNumId="6" w15:restartNumberingAfterBreak="0">
    <w:nsid w:val="5A596097"/>
    <w:multiLevelType w:val="multilevel"/>
    <w:tmpl w:val="7B200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57215B"/>
    <w:multiLevelType w:val="hybridMultilevel"/>
    <w:tmpl w:val="C6D465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5E5935C5"/>
    <w:multiLevelType w:val="hybridMultilevel"/>
    <w:tmpl w:val="007CE56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77C349CB"/>
    <w:multiLevelType w:val="hybridMultilevel"/>
    <w:tmpl w:val="C0C250FC"/>
    <w:lvl w:ilvl="0" w:tplc="53FE8D46">
      <w:start w:val="1"/>
      <w:numFmt w:val="bullet"/>
      <w:lvlText w:val=""/>
      <w:lvlJc w:val="left"/>
      <w:pPr>
        <w:ind w:left="1287" w:hanging="360"/>
      </w:pPr>
      <w:rPr>
        <w:rFonts w:ascii="Symbol" w:hAnsi="Symbol" w:hint="default"/>
        <w:b/>
        <w:sz w:val="40"/>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9"/>
  </w:num>
  <w:num w:numId="6">
    <w:abstractNumId w:val="4"/>
  </w:num>
  <w:num w:numId="7">
    <w:abstractNumId w:val="0"/>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AA5"/>
    <w:rsid w:val="00093D2E"/>
    <w:rsid w:val="000A0458"/>
    <w:rsid w:val="000E05D4"/>
    <w:rsid w:val="00122F96"/>
    <w:rsid w:val="001717C8"/>
    <w:rsid w:val="0018203A"/>
    <w:rsid w:val="001B1F5A"/>
    <w:rsid w:val="00216B2C"/>
    <w:rsid w:val="00264B24"/>
    <w:rsid w:val="00283459"/>
    <w:rsid w:val="00412993"/>
    <w:rsid w:val="004A28AA"/>
    <w:rsid w:val="004D3864"/>
    <w:rsid w:val="0053298C"/>
    <w:rsid w:val="00550F4C"/>
    <w:rsid w:val="00651178"/>
    <w:rsid w:val="00730E95"/>
    <w:rsid w:val="007C3439"/>
    <w:rsid w:val="00872408"/>
    <w:rsid w:val="008C733B"/>
    <w:rsid w:val="009031CE"/>
    <w:rsid w:val="009040F8"/>
    <w:rsid w:val="00937567"/>
    <w:rsid w:val="009616BC"/>
    <w:rsid w:val="00A71C25"/>
    <w:rsid w:val="00AE69E3"/>
    <w:rsid w:val="00B043FD"/>
    <w:rsid w:val="00C75E24"/>
    <w:rsid w:val="00C760F0"/>
    <w:rsid w:val="00CA6A52"/>
    <w:rsid w:val="00CA79C0"/>
    <w:rsid w:val="00CF5787"/>
    <w:rsid w:val="00D25AC2"/>
    <w:rsid w:val="00D541B6"/>
    <w:rsid w:val="00DF0678"/>
    <w:rsid w:val="00E53AA5"/>
    <w:rsid w:val="00EB640A"/>
    <w:rsid w:val="00EB6E31"/>
    <w:rsid w:val="00F728DB"/>
    <w:rsid w:val="00F7360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DC277"/>
  <w15:docId w15:val="{30A0771F-ABB1-4332-83CC-BFA4FB4A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993"/>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993"/>
    <w:pPr>
      <w:ind w:left="720"/>
      <w:contextualSpacing/>
    </w:pPr>
    <w:rPr>
      <w:lang w:val="en-US" w:eastAsia="en-US"/>
    </w:rPr>
  </w:style>
  <w:style w:type="paragraph" w:customStyle="1" w:styleId="Style">
    <w:name w:val="Style"/>
    <w:rsid w:val="00412993"/>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Title">
    <w:name w:val="Title"/>
    <w:basedOn w:val="Normal"/>
    <w:next w:val="Normal"/>
    <w:link w:val="TitleChar"/>
    <w:uiPriority w:val="10"/>
    <w:qFormat/>
    <w:rsid w:val="004129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2993"/>
    <w:rPr>
      <w:rFonts w:asciiTheme="majorHAnsi" w:eastAsiaTheme="majorEastAsia" w:hAnsiTheme="majorHAnsi" w:cstheme="majorBidi"/>
      <w:color w:val="17365D" w:themeColor="text2" w:themeShade="BF"/>
      <w:spacing w:val="5"/>
      <w:kern w:val="28"/>
      <w:sz w:val="52"/>
      <w:szCs w:val="52"/>
      <w:lang w:eastAsia="bg-BG"/>
    </w:rPr>
  </w:style>
  <w:style w:type="character" w:customStyle="1" w:styleId="newdocreference1">
    <w:name w:val="newdocreference1"/>
    <w:basedOn w:val="DefaultParagraphFont"/>
    <w:rsid w:val="00412993"/>
    <w:rPr>
      <w:i w:val="0"/>
      <w:iCs w:val="0"/>
      <w:color w:val="0000FF"/>
      <w:u w:val="single"/>
    </w:rPr>
  </w:style>
  <w:style w:type="character" w:styleId="Strong">
    <w:name w:val="Strong"/>
    <w:basedOn w:val="DefaultParagraphFont"/>
    <w:uiPriority w:val="22"/>
    <w:qFormat/>
    <w:rsid w:val="00412993"/>
    <w:rPr>
      <w:b/>
      <w:bCs/>
    </w:rPr>
  </w:style>
  <w:style w:type="paragraph" w:styleId="BalloonText">
    <w:name w:val="Balloon Text"/>
    <w:basedOn w:val="Normal"/>
    <w:link w:val="BalloonTextChar"/>
    <w:uiPriority w:val="99"/>
    <w:semiHidden/>
    <w:unhideWhenUsed/>
    <w:rsid w:val="00DF0678"/>
    <w:rPr>
      <w:rFonts w:ascii="Tahoma" w:hAnsi="Tahoma" w:cs="Tahoma"/>
      <w:sz w:val="16"/>
      <w:szCs w:val="16"/>
    </w:rPr>
  </w:style>
  <w:style w:type="character" w:customStyle="1" w:styleId="BalloonTextChar">
    <w:name w:val="Balloon Text Char"/>
    <w:basedOn w:val="DefaultParagraphFont"/>
    <w:link w:val="BalloonText"/>
    <w:uiPriority w:val="99"/>
    <w:semiHidden/>
    <w:rsid w:val="00DF0678"/>
    <w:rPr>
      <w:rFonts w:ascii="Tahoma" w:eastAsia="Times New Roman" w:hAnsi="Tahoma" w:cs="Tahoma"/>
      <w:sz w:val="16"/>
      <w:szCs w:val="16"/>
      <w:lang w:eastAsia="bg-BG"/>
    </w:rPr>
  </w:style>
  <w:style w:type="paragraph" w:styleId="Header">
    <w:name w:val="header"/>
    <w:basedOn w:val="Normal"/>
    <w:link w:val="HeaderChar"/>
    <w:uiPriority w:val="99"/>
    <w:unhideWhenUsed/>
    <w:rsid w:val="008C733B"/>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C7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1377</Words>
  <Characters>7854</Characters>
  <Application>Microsoft Office Word</Application>
  <DocSecurity>0</DocSecurity>
  <Lines>65</Lines>
  <Paragraphs>18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Rositsa</dc:creator>
  <cp:keywords/>
  <dc:description/>
  <cp:lastModifiedBy>avram</cp:lastModifiedBy>
  <cp:revision>34</cp:revision>
  <cp:lastPrinted>2017-02-24T13:17:00Z</cp:lastPrinted>
  <dcterms:created xsi:type="dcterms:W3CDTF">2015-05-07T07:32:00Z</dcterms:created>
  <dcterms:modified xsi:type="dcterms:W3CDTF">2017-07-30T17:55:00Z</dcterms:modified>
</cp:coreProperties>
</file>